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37" w:type="dxa"/>
        <w:jc w:val="center"/>
        <w:tblLook w:val="01E0" w:firstRow="1" w:lastRow="1" w:firstColumn="1" w:lastColumn="1" w:noHBand="0" w:noVBand="0"/>
      </w:tblPr>
      <w:tblGrid>
        <w:gridCol w:w="7083"/>
        <w:gridCol w:w="7654"/>
      </w:tblGrid>
      <w:tr w:rsidR="00601ACE" w:rsidRPr="00601ACE" w:rsidTr="001B3C23">
        <w:trPr>
          <w:jc w:val="center"/>
        </w:trPr>
        <w:tc>
          <w:tcPr>
            <w:tcW w:w="7083" w:type="dxa"/>
            <w:hideMark/>
          </w:tcPr>
          <w:p w:rsidR="00C14618" w:rsidRPr="00601ACE" w:rsidRDefault="00C14618" w:rsidP="001B3C23">
            <w:pPr>
              <w:spacing w:after="0" w:line="240" w:lineRule="auto"/>
              <w:jc w:val="center"/>
              <w:rPr>
                <w:rFonts w:cs="Times New Roman"/>
                <w:b/>
                <w:bCs/>
                <w:sz w:val="26"/>
                <w:szCs w:val="26"/>
              </w:rPr>
            </w:pPr>
            <w:r w:rsidRPr="00601ACE">
              <w:rPr>
                <w:rFonts w:cs="Times New Roman"/>
                <w:b/>
                <w:bCs/>
                <w:sz w:val="26"/>
                <w:szCs w:val="26"/>
              </w:rPr>
              <w:t>UỶ BAN NHÂN DÂN</w:t>
            </w:r>
          </w:p>
          <w:p w:rsidR="00C14618" w:rsidRPr="00601ACE" w:rsidRDefault="00C14618" w:rsidP="001B3C23">
            <w:pPr>
              <w:spacing w:after="0" w:line="240" w:lineRule="auto"/>
              <w:jc w:val="center"/>
              <w:rPr>
                <w:rFonts w:cs="Times New Roman"/>
                <w:sz w:val="26"/>
                <w:szCs w:val="26"/>
              </w:rPr>
            </w:pPr>
            <w:r w:rsidRPr="00601ACE">
              <w:rPr>
                <w:rFonts w:cs="Times New Roman"/>
                <w:b/>
                <w:bCs/>
                <w:sz w:val="26"/>
                <w:szCs w:val="26"/>
              </w:rPr>
              <w:t xml:space="preserve"> THÀNH PHỐ ĐÀ NẴNG</w:t>
            </w:r>
          </w:p>
        </w:tc>
        <w:tc>
          <w:tcPr>
            <w:tcW w:w="7654" w:type="dxa"/>
            <w:hideMark/>
          </w:tcPr>
          <w:p w:rsidR="00C14618" w:rsidRPr="00601ACE" w:rsidRDefault="00C14618" w:rsidP="001B3C23">
            <w:pPr>
              <w:spacing w:after="0" w:line="240" w:lineRule="auto"/>
              <w:ind w:left="-198" w:firstLine="198"/>
              <w:jc w:val="center"/>
              <w:rPr>
                <w:rFonts w:cs="Times New Roman"/>
                <w:b/>
                <w:sz w:val="26"/>
                <w:szCs w:val="26"/>
              </w:rPr>
            </w:pPr>
            <w:r w:rsidRPr="00601ACE">
              <w:rPr>
                <w:rFonts w:cs="Times New Roman"/>
                <w:b/>
                <w:sz w:val="26"/>
                <w:szCs w:val="26"/>
              </w:rPr>
              <w:t>CỘNG HÒA XÃ HỘI CHỦ NGHĨA VIỆT NAM</w:t>
            </w:r>
          </w:p>
          <w:p w:rsidR="00C14618" w:rsidRPr="00601ACE" w:rsidRDefault="00C14618" w:rsidP="001B3C23">
            <w:pPr>
              <w:spacing w:after="0" w:line="240" w:lineRule="auto"/>
              <w:ind w:left="-198" w:firstLine="198"/>
              <w:jc w:val="center"/>
              <w:rPr>
                <w:rFonts w:cs="Times New Roman"/>
                <w:b/>
                <w:szCs w:val="28"/>
              </w:rPr>
            </w:pPr>
            <w:r w:rsidRPr="00601ACE">
              <w:rPr>
                <w:rFonts w:cs="Times New Roman"/>
                <w:b/>
                <w:szCs w:val="28"/>
              </w:rPr>
              <w:t>Độc lập - Tự do - Hạnh phúc</w:t>
            </w:r>
          </w:p>
        </w:tc>
      </w:tr>
      <w:tr w:rsidR="00C14618" w:rsidRPr="00601ACE" w:rsidTr="001B3C23">
        <w:trPr>
          <w:jc w:val="center"/>
        </w:trPr>
        <w:tc>
          <w:tcPr>
            <w:tcW w:w="7083" w:type="dxa"/>
            <w:hideMark/>
          </w:tcPr>
          <w:p w:rsidR="00C14618" w:rsidRPr="00601ACE" w:rsidRDefault="00D2374D" w:rsidP="001B3C23">
            <w:pPr>
              <w:spacing w:before="120" w:after="120" w:line="320" w:lineRule="exact"/>
              <w:jc w:val="center"/>
              <w:rPr>
                <w:rFonts w:cs="Times New Roman"/>
                <w:sz w:val="26"/>
                <w:szCs w:val="26"/>
              </w:rPr>
            </w:pPr>
            <w:r w:rsidRPr="00D34C95">
              <w:rPr>
                <w:rFonts w:cs="Times New Roman"/>
                <w:i/>
                <w:iCs/>
                <w:sz w:val="26"/>
                <w:szCs w:val="26"/>
              </w:rPr>
              <w:t xml:space="preserve">       </w:t>
            </w:r>
            <w:bookmarkStart w:id="0" w:name="_Hlk204094085"/>
            <w:r w:rsidRPr="00D34C95">
              <w:rPr>
                <w:rFonts w:cs="Times New Roman"/>
                <w:i/>
                <w:iCs/>
                <w:sz w:val="26"/>
                <w:szCs w:val="26"/>
              </w:rPr>
              <w:t xml:space="preserve">(Dự thảo ngày </w:t>
            </w:r>
            <w:r>
              <w:rPr>
                <w:rFonts w:cs="Times New Roman"/>
                <w:i/>
                <w:iCs/>
                <w:sz w:val="26"/>
                <w:szCs w:val="26"/>
              </w:rPr>
              <w:t>13/11</w:t>
            </w:r>
            <w:r w:rsidRPr="00D34C95">
              <w:rPr>
                <w:rFonts w:cs="Times New Roman"/>
                <w:i/>
                <w:iCs/>
                <w:sz w:val="26"/>
                <w:szCs w:val="26"/>
              </w:rPr>
              <w:t>/2025)</w:t>
            </w:r>
            <w:bookmarkStart w:id="1" w:name="_GoBack"/>
            <w:bookmarkEnd w:id="0"/>
            <w:bookmarkEnd w:id="1"/>
            <w:r w:rsidR="00D52B5E" w:rsidRPr="00601ACE">
              <w:rPr>
                <w:noProof/>
              </w:rPr>
              <mc:AlternateContent>
                <mc:Choice Requires="wps">
                  <w:drawing>
                    <wp:anchor distT="4294967292" distB="4294967292" distL="114300" distR="114300" simplePos="0" relativeHeight="251659264" behindDoc="0" locked="0" layoutInCell="1" allowOverlap="1" wp14:anchorId="1A50DA31" wp14:editId="2ACF36FC">
                      <wp:simplePos x="0" y="0"/>
                      <wp:positionH relativeFrom="column">
                        <wp:posOffset>1772285</wp:posOffset>
                      </wp:positionH>
                      <wp:positionV relativeFrom="paragraph">
                        <wp:posOffset>635</wp:posOffset>
                      </wp:positionV>
                      <wp:extent cx="898525" cy="0"/>
                      <wp:effectExtent l="0" t="0" r="15875"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9.55pt,.05pt" to="21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4IGQ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"/>
                  </w:pict>
                </mc:Fallback>
              </mc:AlternateContent>
            </w:r>
          </w:p>
        </w:tc>
        <w:tc>
          <w:tcPr>
            <w:tcW w:w="7654" w:type="dxa"/>
            <w:hideMark/>
          </w:tcPr>
          <w:p w:rsidR="00C14618" w:rsidRPr="00601ACE" w:rsidRDefault="00C14618" w:rsidP="001B3C23">
            <w:pPr>
              <w:spacing w:before="120" w:after="120" w:line="320" w:lineRule="exact"/>
              <w:ind w:left="-198" w:firstLine="198"/>
              <w:jc w:val="center"/>
              <w:rPr>
                <w:rFonts w:cs="Times New Roman"/>
                <w:i/>
                <w:sz w:val="26"/>
                <w:szCs w:val="26"/>
              </w:rPr>
            </w:pPr>
            <w:r w:rsidRPr="00601ACE">
              <w:rPr>
                <w:noProof/>
              </w:rPr>
              <mc:AlternateContent>
                <mc:Choice Requires="wps">
                  <w:drawing>
                    <wp:anchor distT="0" distB="0" distL="114300" distR="114300" simplePos="0" relativeHeight="251660288" behindDoc="0" locked="0" layoutInCell="1" allowOverlap="1" wp14:anchorId="34F95D04" wp14:editId="5D7242E2">
                      <wp:simplePos x="0" y="0"/>
                      <wp:positionH relativeFrom="column">
                        <wp:posOffset>1278890</wp:posOffset>
                      </wp:positionH>
                      <wp:positionV relativeFrom="paragraph">
                        <wp:posOffset>23190</wp:posOffset>
                      </wp:positionV>
                      <wp:extent cx="2150669" cy="0"/>
                      <wp:effectExtent l="0" t="0" r="21590" b="19050"/>
                      <wp:wrapNone/>
                      <wp:docPr id="10628809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6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0.7pt;margin-top:1.85pt;width:169.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"/>
                  </w:pict>
                </mc:Fallback>
              </mc:AlternateContent>
            </w:r>
            <w:r w:rsidRPr="00601ACE">
              <w:rPr>
                <w:rFonts w:cs="Times New Roman"/>
                <w:i/>
                <w:sz w:val="26"/>
                <w:szCs w:val="26"/>
              </w:rPr>
              <w:t>Đà Nẵng, ngày         tháng       năm 2025</w:t>
            </w:r>
          </w:p>
        </w:tc>
      </w:tr>
    </w:tbl>
    <w:p w:rsidR="00C14618" w:rsidRPr="00601ACE" w:rsidRDefault="00C14618" w:rsidP="00C14618">
      <w:pPr>
        <w:spacing w:before="120"/>
        <w:rPr>
          <w:rFonts w:ascii="Arial" w:hAnsi="Arial" w:cs="Arial"/>
          <w:b/>
          <w:bCs/>
          <w:sz w:val="20"/>
          <w:szCs w:val="20"/>
        </w:rPr>
      </w:pPr>
    </w:p>
    <w:p w:rsidR="00C14618" w:rsidRPr="00601ACE" w:rsidRDefault="00C14618" w:rsidP="00C14618">
      <w:pPr>
        <w:spacing w:before="120"/>
        <w:jc w:val="center"/>
        <w:rPr>
          <w:rFonts w:cs="Times New Roman"/>
          <w:b/>
          <w:bCs/>
          <w:sz w:val="27"/>
          <w:szCs w:val="27"/>
        </w:rPr>
      </w:pPr>
      <w:r w:rsidRPr="00601ACE">
        <w:rPr>
          <w:rFonts w:cs="Times New Roman"/>
          <w:b/>
          <w:bCs/>
          <w:sz w:val="27"/>
          <w:szCs w:val="27"/>
        </w:rPr>
        <w:t xml:space="preserve">BẢN SO SÁNH, THUYẾT MINH NỘI DUNG DỰ THẢO NGHỊ QUYẾT QUY ĐỊNH CHÍNH SÁCH HỖ TRỢ PHÁT TRIỂN THỦY SẢN TRÊN ĐỊA BÀN THÀNH PHỐ ĐÀ NẴNG GIAI ĐOẠN 2026-2030 VỚI QUY ĐỊNH PHÁP LUẬT HIỆN HÀNH </w:t>
      </w:r>
    </w:p>
    <w:p w:rsidR="00C14618" w:rsidRPr="00601ACE" w:rsidRDefault="00C14618" w:rsidP="00C14618">
      <w:pPr>
        <w:spacing w:before="120"/>
        <w:rPr>
          <w:rFonts w:cs="Times New Roman"/>
          <w:b/>
          <w:bCs/>
          <w:sz w:val="27"/>
          <w:szCs w:val="27"/>
        </w:rPr>
      </w:pPr>
      <w:r w:rsidRPr="00601ACE">
        <w:rPr>
          <w:rFonts w:cs="Times New Roman"/>
          <w:b/>
          <w:bCs/>
          <w:sz w:val="27"/>
          <w:szCs w:val="27"/>
        </w:rPr>
        <w:t>1. Đối với văn bản sửa đổi, bổ sung, thay thế</w:t>
      </w:r>
    </w:p>
    <w:tbl>
      <w:tblPr>
        <w:tblOverlap w:val="never"/>
        <w:tblW w:w="566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5125"/>
        <w:gridCol w:w="5045"/>
        <w:gridCol w:w="4531"/>
      </w:tblGrid>
      <w:tr w:rsidR="00601ACE" w:rsidRPr="00E835CF" w:rsidTr="00CE7436">
        <w:trPr>
          <w:trHeight w:val="20"/>
          <w:tblHeader/>
          <w:jc w:val="center"/>
        </w:trPr>
        <w:tc>
          <w:tcPr>
            <w:tcW w:w="1743" w:type="pct"/>
            <w:shd w:val="clear" w:color="auto" w:fill="FFFFFF"/>
            <w:vAlign w:val="center"/>
          </w:tcPr>
          <w:p w:rsidR="00C14618" w:rsidRPr="00E835CF" w:rsidRDefault="00C14618" w:rsidP="001B3C23">
            <w:pPr>
              <w:spacing w:before="120"/>
              <w:ind w:right="80"/>
              <w:jc w:val="center"/>
              <w:rPr>
                <w:rFonts w:cs="Times New Roman"/>
                <w:b/>
                <w:bCs/>
                <w:sz w:val="26"/>
                <w:szCs w:val="26"/>
              </w:rPr>
            </w:pPr>
            <w:r w:rsidRPr="00E835CF">
              <w:rPr>
                <w:rFonts w:cs="Times New Roman"/>
                <w:b/>
                <w:bCs/>
                <w:sz w:val="26"/>
                <w:szCs w:val="26"/>
              </w:rPr>
              <w:t>VĂN BẢN QUY PHẠM PHÁP LUẬT HIỆN HÀNH</w:t>
            </w:r>
          </w:p>
        </w:tc>
        <w:tc>
          <w:tcPr>
            <w:tcW w:w="1716" w:type="pct"/>
            <w:shd w:val="clear" w:color="auto" w:fill="FFFFFF"/>
            <w:vAlign w:val="center"/>
          </w:tcPr>
          <w:p w:rsidR="00C14618" w:rsidRPr="00E835CF" w:rsidRDefault="00C14618" w:rsidP="001B3C23">
            <w:pPr>
              <w:spacing w:before="120"/>
              <w:jc w:val="center"/>
              <w:rPr>
                <w:rFonts w:cs="Times New Roman"/>
                <w:b/>
                <w:bCs/>
                <w:sz w:val="26"/>
                <w:szCs w:val="26"/>
              </w:rPr>
            </w:pPr>
            <w:r w:rsidRPr="00E835CF">
              <w:rPr>
                <w:rFonts w:cs="Times New Roman"/>
                <w:b/>
                <w:bCs/>
                <w:sz w:val="26"/>
                <w:szCs w:val="26"/>
              </w:rPr>
              <w:t>DỰ THẢO VĂN BẢN QUY PHẠM PHÁP LUẬT THAY THẾ</w:t>
            </w:r>
          </w:p>
        </w:tc>
        <w:tc>
          <w:tcPr>
            <w:tcW w:w="1541" w:type="pct"/>
            <w:shd w:val="clear" w:color="auto" w:fill="FFFFFF"/>
            <w:vAlign w:val="center"/>
          </w:tcPr>
          <w:p w:rsidR="00C14618" w:rsidRPr="00E835CF" w:rsidRDefault="00C14618" w:rsidP="001B3C23">
            <w:pPr>
              <w:spacing w:before="120"/>
              <w:jc w:val="center"/>
              <w:rPr>
                <w:rFonts w:cs="Times New Roman"/>
                <w:b/>
                <w:bCs/>
                <w:sz w:val="26"/>
                <w:szCs w:val="26"/>
              </w:rPr>
            </w:pPr>
            <w:r w:rsidRPr="00E835CF">
              <w:rPr>
                <w:rFonts w:cs="Times New Roman"/>
                <w:b/>
                <w:bCs/>
                <w:sz w:val="26"/>
                <w:szCs w:val="26"/>
              </w:rPr>
              <w:t>THUYẾT MINH</w:t>
            </w:r>
          </w:p>
        </w:tc>
      </w:tr>
      <w:tr w:rsidR="00601ACE" w:rsidRPr="00E835CF" w:rsidTr="00CE7436">
        <w:trPr>
          <w:trHeight w:val="20"/>
          <w:jc w:val="center"/>
        </w:trPr>
        <w:tc>
          <w:tcPr>
            <w:tcW w:w="1743" w:type="pct"/>
            <w:shd w:val="clear" w:color="auto" w:fill="FFFFFF"/>
            <w:vAlign w:val="center"/>
          </w:tcPr>
          <w:p w:rsidR="00C14618" w:rsidRPr="00E835CF" w:rsidRDefault="00C14618" w:rsidP="001B3C23">
            <w:pPr>
              <w:spacing w:before="120"/>
              <w:ind w:right="80"/>
              <w:jc w:val="both"/>
              <w:rPr>
                <w:rFonts w:cs="Times New Roman"/>
                <w:b/>
                <w:bCs/>
                <w:sz w:val="26"/>
                <w:szCs w:val="26"/>
              </w:rPr>
            </w:pPr>
            <w:r w:rsidRPr="00E835CF">
              <w:rPr>
                <w:rFonts w:cs="Times New Roman"/>
                <w:b/>
                <w:sz w:val="26"/>
                <w:szCs w:val="26"/>
                <w:lang w:val="pt-BR"/>
              </w:rPr>
              <w:t>Nghị quyết số 255/2019/NQ-HĐND ngày 11 tháng 7 năm 2019 của HĐND thành phố Đà Nẵng Quy định chính sách hỗ trợ phát triển khai thác hải sản trên địa bàn thành phố Đà Nẵng giai đoạn 2019-2025</w:t>
            </w:r>
          </w:p>
        </w:tc>
        <w:tc>
          <w:tcPr>
            <w:tcW w:w="1716" w:type="pct"/>
            <w:shd w:val="clear" w:color="auto" w:fill="FFFFFF"/>
          </w:tcPr>
          <w:p w:rsidR="00C14618" w:rsidRPr="00E835CF" w:rsidRDefault="00C14618" w:rsidP="00CF303B">
            <w:pPr>
              <w:spacing w:before="120"/>
              <w:jc w:val="both"/>
              <w:rPr>
                <w:rFonts w:cs="Times New Roman"/>
                <w:b/>
                <w:bCs/>
                <w:sz w:val="26"/>
                <w:szCs w:val="26"/>
              </w:rPr>
            </w:pPr>
            <w:r w:rsidRPr="00E835CF">
              <w:rPr>
                <w:rFonts w:cs="Times New Roman"/>
                <w:b/>
                <w:bCs/>
                <w:sz w:val="26"/>
                <w:szCs w:val="26"/>
              </w:rPr>
              <w:t>Nghị quyết Quy định chính sách hỗ trợ phát triển thủy sản trên địa bàn thành phố Đà Nẵng giai đoạn 2026-2030</w:t>
            </w:r>
          </w:p>
        </w:tc>
        <w:tc>
          <w:tcPr>
            <w:tcW w:w="1541" w:type="pct"/>
            <w:shd w:val="clear" w:color="auto" w:fill="FFFFFF"/>
            <w:vAlign w:val="center"/>
          </w:tcPr>
          <w:p w:rsidR="00C14618" w:rsidRPr="00E835CF" w:rsidRDefault="00C14618" w:rsidP="001B3C23">
            <w:pPr>
              <w:spacing w:before="120"/>
              <w:jc w:val="center"/>
              <w:rPr>
                <w:rFonts w:cs="Times New Roman"/>
                <w:b/>
                <w:bCs/>
                <w:sz w:val="26"/>
                <w:szCs w:val="26"/>
              </w:rPr>
            </w:pPr>
          </w:p>
        </w:tc>
      </w:tr>
      <w:tr w:rsidR="00601ACE" w:rsidRPr="00E835CF" w:rsidTr="00CE7436">
        <w:trPr>
          <w:trHeight w:val="20"/>
          <w:jc w:val="center"/>
        </w:trPr>
        <w:tc>
          <w:tcPr>
            <w:tcW w:w="1743" w:type="pct"/>
            <w:shd w:val="clear" w:color="auto" w:fill="FFFFFF"/>
            <w:vAlign w:val="center"/>
          </w:tcPr>
          <w:p w:rsidR="00C14618" w:rsidRPr="00E835CF" w:rsidRDefault="00C14618" w:rsidP="001B3C23">
            <w:pPr>
              <w:shd w:val="clear" w:color="auto" w:fill="FFFFFF"/>
              <w:spacing w:before="120" w:after="0" w:line="240" w:lineRule="auto"/>
              <w:ind w:right="80"/>
              <w:jc w:val="both"/>
              <w:rPr>
                <w:rFonts w:eastAsia="Times New Roman" w:cs="Times New Roman"/>
                <w:sz w:val="26"/>
                <w:szCs w:val="26"/>
                <w:lang w:val="nl-NL"/>
              </w:rPr>
            </w:pPr>
            <w:r w:rsidRPr="00E835CF">
              <w:rPr>
                <w:rFonts w:eastAsia="Times New Roman" w:cs="Times New Roman"/>
                <w:bCs/>
                <w:sz w:val="26"/>
                <w:szCs w:val="26"/>
                <w:lang w:val="vi-VN"/>
              </w:rPr>
              <w:t>Điều 1.</w:t>
            </w:r>
            <w:r w:rsidRPr="00E835CF">
              <w:rPr>
                <w:rFonts w:eastAsia="Times New Roman" w:cs="Times New Roman"/>
                <w:sz w:val="26"/>
                <w:szCs w:val="26"/>
                <w:lang w:val="nl-NL"/>
              </w:rPr>
              <w:t xml:space="preserve"> </w:t>
            </w:r>
            <w:r w:rsidRPr="00E835CF">
              <w:rPr>
                <w:rFonts w:eastAsia="Times New Roman" w:cs="Times New Roman"/>
                <w:sz w:val="26"/>
                <w:szCs w:val="26"/>
                <w:lang w:val="vi-VN"/>
              </w:rPr>
              <w:t xml:space="preserve">Quy định </w:t>
            </w:r>
            <w:r w:rsidRPr="00E835CF">
              <w:rPr>
                <w:rFonts w:eastAsia="Times New Roman" w:cs="Times New Roman"/>
                <w:sz w:val="26"/>
                <w:szCs w:val="26"/>
                <w:lang w:val="nl-NL"/>
              </w:rPr>
              <w:t xml:space="preserve">chính sách hỗ trợ về </w:t>
            </w:r>
            <w:r w:rsidRPr="00E835CF">
              <w:rPr>
                <w:rFonts w:eastAsia="Times New Roman" w:cs="Times New Roman"/>
                <w:bCs/>
                <w:sz w:val="26"/>
                <w:szCs w:val="26"/>
                <w:lang w:val="nl-NL"/>
              </w:rPr>
              <w:t xml:space="preserve">kinh phí bảo hiểm thân tàu; thiết bị giám sát hành trình lắp đặt trên tàu cá; </w:t>
            </w:r>
            <w:r w:rsidRPr="00E835CF">
              <w:rPr>
                <w:rFonts w:eastAsia="Times New Roman" w:cs="Times New Roman"/>
                <w:sz w:val="26"/>
                <w:szCs w:val="26"/>
                <w:lang w:val="nl-NL"/>
              </w:rPr>
              <w:t xml:space="preserve">máy, thiết bị dùng trong bảo quản sản phẩm; máy, thiết bị dùng trong khai thác thủy sản nhằm phát triển </w:t>
            </w:r>
            <w:r w:rsidRPr="00E835CF">
              <w:rPr>
                <w:rFonts w:eastAsia="Times New Roman" w:cs="Times New Roman"/>
                <w:iCs/>
                <w:sz w:val="26"/>
                <w:szCs w:val="26"/>
                <w:lang w:val="nl-NL"/>
              </w:rPr>
              <w:t xml:space="preserve">khai thác hải sản </w:t>
            </w:r>
            <w:r w:rsidRPr="00E835CF">
              <w:rPr>
                <w:rFonts w:eastAsia="Times New Roman" w:cs="Times New Roman"/>
                <w:sz w:val="26"/>
                <w:szCs w:val="26"/>
                <w:lang w:val="vi-VN"/>
              </w:rPr>
              <w:t>trên địa bàn thành phố Đà Nẵng</w:t>
            </w:r>
            <w:r w:rsidRPr="00E835CF">
              <w:rPr>
                <w:rFonts w:eastAsia="Times New Roman" w:cs="Times New Roman"/>
                <w:sz w:val="26"/>
                <w:szCs w:val="26"/>
                <w:lang w:val="nl-NL"/>
              </w:rPr>
              <w:t xml:space="preserve"> </w:t>
            </w:r>
            <w:r w:rsidRPr="00E835CF">
              <w:rPr>
                <w:rFonts w:eastAsia="Times New Roman" w:cs="Times New Roman"/>
                <w:bCs/>
                <w:sz w:val="26"/>
                <w:szCs w:val="26"/>
                <w:lang w:val="nl-NL"/>
              </w:rPr>
              <w:t>giai đoạn 2019 - 2025 với các nội dung cụ thể như sau:</w:t>
            </w:r>
            <w:r w:rsidRPr="00E835CF">
              <w:rPr>
                <w:rFonts w:eastAsia="Times New Roman" w:cs="Times New Roman"/>
                <w:sz w:val="26"/>
                <w:szCs w:val="26"/>
                <w:lang w:val="nl-NL"/>
              </w:rPr>
              <w:t xml:space="preserve"> </w:t>
            </w:r>
          </w:p>
        </w:tc>
        <w:tc>
          <w:tcPr>
            <w:tcW w:w="1716" w:type="pct"/>
            <w:shd w:val="clear" w:color="auto" w:fill="FFFFFF"/>
          </w:tcPr>
          <w:p w:rsidR="00C14618" w:rsidRPr="00E835CF" w:rsidRDefault="00C14618" w:rsidP="001B3C23">
            <w:pPr>
              <w:tabs>
                <w:tab w:val="left" w:pos="540"/>
                <w:tab w:val="left" w:pos="567"/>
                <w:tab w:val="left" w:pos="3360"/>
              </w:tabs>
              <w:spacing w:after="120" w:line="240" w:lineRule="auto"/>
              <w:jc w:val="both"/>
              <w:rPr>
                <w:rFonts w:cs="Times New Roman"/>
                <w:bCs/>
                <w:sz w:val="26"/>
                <w:szCs w:val="26"/>
                <w:shd w:val="clear" w:color="auto" w:fill="FFFFFF"/>
                <w:lang w:val="pt-BR" w:eastAsia="vi-VN"/>
              </w:rPr>
            </w:pPr>
            <w:r w:rsidRPr="00E835CF">
              <w:rPr>
                <w:rFonts w:cs="Times New Roman"/>
                <w:kern w:val="16"/>
                <w:sz w:val="26"/>
                <w:szCs w:val="26"/>
                <w:lang w:val="pt-BR"/>
              </w:rPr>
              <w:t xml:space="preserve">Điều </w:t>
            </w:r>
            <w:r w:rsidRPr="00E835CF">
              <w:rPr>
                <w:rFonts w:cs="Times New Roman"/>
                <w:kern w:val="16"/>
                <w:sz w:val="26"/>
                <w:szCs w:val="26"/>
                <w:lang w:val="vi-VN"/>
              </w:rPr>
              <w:t xml:space="preserve">1. </w:t>
            </w:r>
            <w:r w:rsidRPr="00E835CF">
              <w:rPr>
                <w:rFonts w:cs="Times New Roman"/>
                <w:bCs/>
                <w:sz w:val="26"/>
                <w:szCs w:val="26"/>
                <w:shd w:val="clear" w:color="auto" w:fill="FFFFFF"/>
                <w:lang w:val="pt-BR" w:eastAsia="vi-VN"/>
              </w:rPr>
              <w:t>Phạm vi điều chỉnh, đối tượng áp dụng</w:t>
            </w:r>
          </w:p>
          <w:p w:rsidR="00C14618" w:rsidRPr="00E835CF" w:rsidRDefault="00C14618" w:rsidP="001B3C23">
            <w:pPr>
              <w:spacing w:before="120" w:after="120"/>
              <w:jc w:val="both"/>
              <w:rPr>
                <w:rFonts w:cs="Times New Roman"/>
                <w:b/>
                <w:bCs/>
                <w:iCs/>
                <w:sz w:val="26"/>
                <w:szCs w:val="26"/>
              </w:rPr>
            </w:pPr>
          </w:p>
        </w:tc>
        <w:tc>
          <w:tcPr>
            <w:tcW w:w="1541" w:type="pct"/>
            <w:shd w:val="clear" w:color="auto" w:fill="FFFFFF"/>
            <w:vAlign w:val="center"/>
          </w:tcPr>
          <w:p w:rsidR="00C14618" w:rsidRPr="00E835CF" w:rsidRDefault="00C14618" w:rsidP="001B3C23">
            <w:pPr>
              <w:spacing w:before="120"/>
              <w:jc w:val="center"/>
              <w:rPr>
                <w:rFonts w:cs="Times New Roman"/>
                <w:b/>
                <w:bCs/>
                <w:sz w:val="26"/>
                <w:szCs w:val="26"/>
              </w:rPr>
            </w:pPr>
          </w:p>
        </w:tc>
      </w:tr>
      <w:tr w:rsidR="00601ACE" w:rsidRPr="00E835CF" w:rsidTr="00CE7436">
        <w:trPr>
          <w:trHeight w:val="20"/>
          <w:jc w:val="center"/>
        </w:trPr>
        <w:tc>
          <w:tcPr>
            <w:tcW w:w="1743" w:type="pct"/>
            <w:shd w:val="clear" w:color="auto" w:fill="FFFFFF"/>
            <w:vAlign w:val="center"/>
          </w:tcPr>
          <w:p w:rsidR="00C14618" w:rsidRPr="00E835CF" w:rsidRDefault="00C14618" w:rsidP="00CF303B">
            <w:pPr>
              <w:pStyle w:val="ListParagraph"/>
              <w:numPr>
                <w:ilvl w:val="0"/>
                <w:numId w:val="1"/>
              </w:numPr>
              <w:shd w:val="clear" w:color="auto" w:fill="FFFFFF"/>
              <w:spacing w:before="120" w:after="0" w:line="240" w:lineRule="auto"/>
              <w:jc w:val="both"/>
              <w:rPr>
                <w:rFonts w:eastAsia="Times New Roman" w:cs="Times New Roman"/>
                <w:bCs/>
                <w:sz w:val="26"/>
                <w:szCs w:val="26"/>
              </w:rPr>
            </w:pPr>
            <w:r w:rsidRPr="00E835CF">
              <w:rPr>
                <w:rFonts w:eastAsia="Times New Roman" w:cs="Times New Roman"/>
                <w:bCs/>
                <w:sz w:val="26"/>
                <w:szCs w:val="26"/>
                <w:lang w:val="vi-VN"/>
              </w:rPr>
              <w:t>Đối tượng</w:t>
            </w:r>
            <w:r w:rsidRPr="00E835CF">
              <w:rPr>
                <w:rFonts w:eastAsia="Times New Roman" w:cs="Times New Roman"/>
                <w:bCs/>
                <w:sz w:val="26"/>
                <w:szCs w:val="26"/>
                <w:lang w:val="nl-NL"/>
              </w:rPr>
              <w:t xml:space="preserve"> </w:t>
            </w:r>
            <w:r w:rsidRPr="00E835CF">
              <w:rPr>
                <w:rFonts w:eastAsia="Times New Roman" w:cs="Times New Roman"/>
                <w:bCs/>
                <w:sz w:val="26"/>
                <w:szCs w:val="26"/>
                <w:lang w:val="vi-VN"/>
              </w:rPr>
              <w:t>áp dụng</w:t>
            </w:r>
          </w:p>
          <w:p w:rsidR="00C14618" w:rsidRPr="00E835CF" w:rsidRDefault="00C14618" w:rsidP="001B3C23">
            <w:pPr>
              <w:shd w:val="clear" w:color="auto" w:fill="FFFFFF"/>
              <w:spacing w:before="120" w:after="0" w:line="240" w:lineRule="auto"/>
              <w:ind w:right="80"/>
              <w:jc w:val="both"/>
              <w:rPr>
                <w:rFonts w:eastAsia="Times New Roman" w:cs="Times New Roman"/>
                <w:sz w:val="26"/>
                <w:szCs w:val="26"/>
                <w:lang w:val="nl-NL"/>
              </w:rPr>
            </w:pPr>
            <w:r w:rsidRPr="00E835CF">
              <w:rPr>
                <w:rFonts w:eastAsia="Times New Roman" w:cs="Times New Roman"/>
                <w:sz w:val="26"/>
                <w:szCs w:val="26"/>
                <w:lang w:val="nl-NL"/>
              </w:rPr>
              <w:t>a) C</w:t>
            </w:r>
            <w:r w:rsidRPr="00E835CF">
              <w:rPr>
                <w:rFonts w:eastAsia="Times New Roman" w:cs="Times New Roman"/>
                <w:sz w:val="26"/>
                <w:szCs w:val="26"/>
                <w:lang w:val="vi-VN"/>
              </w:rPr>
              <w:t xml:space="preserve">á nhân </w:t>
            </w:r>
            <w:r w:rsidRPr="00E835CF">
              <w:rPr>
                <w:rFonts w:cs="Times New Roman"/>
                <w:sz w:val="26"/>
                <w:szCs w:val="26"/>
                <w:lang w:val="vi-VN"/>
              </w:rPr>
              <w:t xml:space="preserve">có hộ khẩu thường trú tại </w:t>
            </w:r>
            <w:r w:rsidRPr="00E835CF">
              <w:rPr>
                <w:rFonts w:cs="Times New Roman"/>
                <w:sz w:val="26"/>
                <w:szCs w:val="26"/>
                <w:lang w:val="nl-NL"/>
              </w:rPr>
              <w:t xml:space="preserve">thành phố </w:t>
            </w:r>
            <w:r w:rsidRPr="00E835CF">
              <w:rPr>
                <w:rFonts w:cs="Times New Roman"/>
                <w:sz w:val="26"/>
                <w:szCs w:val="26"/>
                <w:lang w:val="vi-VN"/>
              </w:rPr>
              <w:t>Đà Nẵng</w:t>
            </w:r>
            <w:r w:rsidRPr="00E835CF">
              <w:rPr>
                <w:rFonts w:cs="Times New Roman"/>
                <w:sz w:val="26"/>
                <w:szCs w:val="26"/>
                <w:lang w:val="nl-NL"/>
              </w:rPr>
              <w:t xml:space="preserve"> tham gia </w:t>
            </w:r>
            <w:r w:rsidRPr="00E835CF">
              <w:rPr>
                <w:rFonts w:eastAsia="Times New Roman" w:cs="Times New Roman"/>
                <w:sz w:val="26"/>
                <w:szCs w:val="26"/>
                <w:lang w:val="nl-NL"/>
              </w:rPr>
              <w:t xml:space="preserve">hoạt động </w:t>
            </w:r>
            <w:r w:rsidRPr="00E835CF">
              <w:rPr>
                <w:rFonts w:eastAsia="Times New Roman" w:cs="Times New Roman"/>
                <w:sz w:val="26"/>
                <w:szCs w:val="26"/>
                <w:lang w:val="vi-VN"/>
              </w:rPr>
              <w:t xml:space="preserve">khai thác </w:t>
            </w:r>
            <w:r w:rsidRPr="00E835CF">
              <w:rPr>
                <w:rFonts w:eastAsia="Times New Roman" w:cs="Times New Roman"/>
                <w:sz w:val="26"/>
                <w:szCs w:val="26"/>
                <w:lang w:val="nl-NL"/>
              </w:rPr>
              <w:t>thủy</w:t>
            </w:r>
            <w:r w:rsidRPr="00E835CF">
              <w:rPr>
                <w:rFonts w:eastAsia="Times New Roman" w:cs="Times New Roman"/>
                <w:sz w:val="26"/>
                <w:szCs w:val="26"/>
                <w:lang w:val="vi-VN"/>
              </w:rPr>
              <w:t xml:space="preserve"> sản</w:t>
            </w:r>
            <w:r w:rsidRPr="00E835CF">
              <w:rPr>
                <w:rFonts w:eastAsia="Times New Roman" w:cs="Times New Roman"/>
                <w:sz w:val="26"/>
                <w:szCs w:val="26"/>
                <w:lang w:val="nl-NL"/>
              </w:rPr>
              <w:t xml:space="preserve"> hoặc hậu cần đánh bắt nguồn lợi thủy sản</w:t>
            </w:r>
            <w:r w:rsidRPr="00E835CF">
              <w:rPr>
                <w:rFonts w:eastAsia="Times New Roman" w:cs="Times New Roman"/>
                <w:sz w:val="26"/>
                <w:szCs w:val="26"/>
                <w:lang w:val="vi-VN"/>
              </w:rPr>
              <w:t>.</w:t>
            </w:r>
          </w:p>
          <w:p w:rsidR="00C14618" w:rsidRPr="00E835CF" w:rsidRDefault="00C14618" w:rsidP="001B3C23">
            <w:pPr>
              <w:shd w:val="clear" w:color="auto" w:fill="FFFFFF"/>
              <w:spacing w:before="120" w:after="0" w:line="240" w:lineRule="auto"/>
              <w:ind w:right="80"/>
              <w:jc w:val="both"/>
              <w:rPr>
                <w:rFonts w:cs="Times New Roman"/>
                <w:sz w:val="26"/>
                <w:szCs w:val="26"/>
                <w:lang w:val="nl-NL"/>
              </w:rPr>
            </w:pPr>
            <w:r w:rsidRPr="00E835CF">
              <w:rPr>
                <w:rFonts w:cs="Times New Roman"/>
                <w:sz w:val="26"/>
                <w:szCs w:val="26"/>
                <w:lang w:val="nl-NL"/>
              </w:rPr>
              <w:lastRenderedPageBreak/>
              <w:t xml:space="preserve">b) Tổ chức (Doanh nghiệp, Hợp tác xã, Tổ hợp tác) tham gia </w:t>
            </w:r>
            <w:r w:rsidRPr="00E835CF">
              <w:rPr>
                <w:rFonts w:eastAsia="Times New Roman" w:cs="Times New Roman"/>
                <w:sz w:val="26"/>
                <w:szCs w:val="26"/>
                <w:lang w:val="nl-NL"/>
              </w:rPr>
              <w:t xml:space="preserve">hoạt động </w:t>
            </w:r>
            <w:r w:rsidRPr="00E835CF">
              <w:rPr>
                <w:rFonts w:eastAsia="Times New Roman" w:cs="Times New Roman"/>
                <w:sz w:val="26"/>
                <w:szCs w:val="26"/>
                <w:lang w:val="vi-VN"/>
              </w:rPr>
              <w:t xml:space="preserve">khai thác </w:t>
            </w:r>
            <w:r w:rsidRPr="00E835CF">
              <w:rPr>
                <w:rFonts w:eastAsia="Times New Roman" w:cs="Times New Roman"/>
                <w:sz w:val="26"/>
                <w:szCs w:val="26"/>
                <w:lang w:val="nl-NL"/>
              </w:rPr>
              <w:t>thủy</w:t>
            </w:r>
            <w:r w:rsidRPr="00E835CF">
              <w:rPr>
                <w:rFonts w:eastAsia="Times New Roman" w:cs="Times New Roman"/>
                <w:sz w:val="26"/>
                <w:szCs w:val="26"/>
                <w:lang w:val="vi-VN"/>
              </w:rPr>
              <w:t xml:space="preserve"> sản</w:t>
            </w:r>
            <w:r w:rsidRPr="00E835CF">
              <w:rPr>
                <w:rFonts w:eastAsia="Times New Roman" w:cs="Times New Roman"/>
                <w:sz w:val="26"/>
                <w:szCs w:val="26"/>
                <w:lang w:val="nl-NL"/>
              </w:rPr>
              <w:t xml:space="preserve"> hoặc hậu cần đánh bắt nguồn lợi thủy sản </w:t>
            </w:r>
            <w:r w:rsidRPr="00E835CF">
              <w:rPr>
                <w:rFonts w:cs="Times New Roman"/>
                <w:sz w:val="26"/>
                <w:szCs w:val="26"/>
                <w:lang w:val="nl-NL"/>
              </w:rPr>
              <w:t>được thành lập hợp pháp và có trụ sở chính tại thành phố Đà Nẵng.</w:t>
            </w:r>
          </w:p>
          <w:p w:rsidR="00C14618" w:rsidRPr="00E835CF" w:rsidRDefault="00C14618" w:rsidP="001B3C23">
            <w:pPr>
              <w:shd w:val="clear" w:color="auto" w:fill="FFFFFF"/>
              <w:spacing w:before="120" w:after="0" w:line="240" w:lineRule="auto"/>
              <w:ind w:right="80"/>
              <w:jc w:val="both"/>
              <w:rPr>
                <w:rFonts w:cs="Times New Roman"/>
                <w:sz w:val="26"/>
                <w:szCs w:val="26"/>
                <w:lang w:val="nl-NL"/>
              </w:rPr>
            </w:pPr>
            <w:r w:rsidRPr="00E835CF">
              <w:rPr>
                <w:rFonts w:cs="Times New Roman"/>
                <w:sz w:val="26"/>
                <w:szCs w:val="26"/>
                <w:lang w:val="nl-NL"/>
              </w:rPr>
              <w:t>c) Các cơ quan quản lý nhà nước, các tổ chức cá nhân có liên quan.</w:t>
            </w:r>
          </w:p>
          <w:p w:rsidR="00C14618" w:rsidRPr="00E835CF" w:rsidRDefault="00C14618" w:rsidP="001B3C23">
            <w:pPr>
              <w:shd w:val="clear" w:color="auto" w:fill="FFFFFF"/>
              <w:spacing w:before="120" w:after="0" w:line="240" w:lineRule="auto"/>
              <w:ind w:right="80"/>
              <w:jc w:val="both"/>
              <w:rPr>
                <w:rFonts w:cs="Times New Roman"/>
                <w:sz w:val="26"/>
                <w:szCs w:val="26"/>
                <w:lang w:val="nl-NL"/>
              </w:rPr>
            </w:pPr>
            <w:r w:rsidRPr="00E835CF">
              <w:rPr>
                <w:rFonts w:cs="Times New Roman"/>
                <w:sz w:val="26"/>
                <w:szCs w:val="26"/>
                <w:lang w:val="nl-NL"/>
              </w:rPr>
              <w:t>d) Tổ chức, cá nhân theo điểm a, điểm b Khoản này được gọi chung là chủ tàu.</w:t>
            </w:r>
          </w:p>
          <w:p w:rsidR="00C14618" w:rsidRPr="00E835CF" w:rsidRDefault="00C14618" w:rsidP="001B3C23">
            <w:pPr>
              <w:shd w:val="clear" w:color="auto" w:fill="FFFFFF"/>
              <w:spacing w:before="120" w:after="0" w:line="240" w:lineRule="auto"/>
              <w:ind w:right="80"/>
              <w:jc w:val="both"/>
              <w:rPr>
                <w:rFonts w:cs="Times New Roman"/>
                <w:sz w:val="26"/>
                <w:szCs w:val="26"/>
                <w:lang w:val="nl-NL"/>
              </w:rPr>
            </w:pPr>
          </w:p>
          <w:p w:rsidR="00C14618" w:rsidRPr="00E835CF" w:rsidRDefault="00C14618" w:rsidP="001B3C23">
            <w:pPr>
              <w:shd w:val="clear" w:color="auto" w:fill="FFFFFF"/>
              <w:spacing w:before="120" w:after="0" w:line="240" w:lineRule="auto"/>
              <w:jc w:val="both"/>
              <w:rPr>
                <w:rFonts w:cs="Times New Roman"/>
                <w:sz w:val="26"/>
                <w:szCs w:val="26"/>
                <w:lang w:val="nl-NL"/>
              </w:rPr>
            </w:pPr>
          </w:p>
          <w:p w:rsidR="00C14618" w:rsidRPr="00E835CF" w:rsidRDefault="00C14618" w:rsidP="001B3C23">
            <w:pPr>
              <w:shd w:val="clear" w:color="auto" w:fill="FFFFFF"/>
              <w:spacing w:before="120" w:after="0" w:line="240" w:lineRule="auto"/>
              <w:jc w:val="both"/>
              <w:rPr>
                <w:rFonts w:cs="Times New Roman"/>
                <w:sz w:val="26"/>
                <w:szCs w:val="26"/>
                <w:lang w:val="nl-NL"/>
              </w:rPr>
            </w:pPr>
          </w:p>
          <w:p w:rsidR="00C14618" w:rsidRPr="00E835CF" w:rsidRDefault="00C14618" w:rsidP="001B3C23">
            <w:pPr>
              <w:shd w:val="clear" w:color="auto" w:fill="FFFFFF"/>
              <w:spacing w:before="120" w:after="0" w:line="240" w:lineRule="auto"/>
              <w:jc w:val="both"/>
              <w:rPr>
                <w:rFonts w:cs="Times New Roman"/>
                <w:sz w:val="26"/>
                <w:szCs w:val="26"/>
                <w:lang w:val="nl-NL"/>
              </w:rPr>
            </w:pPr>
          </w:p>
          <w:p w:rsidR="00C14618" w:rsidRPr="00E835CF" w:rsidRDefault="00C14618" w:rsidP="001B3C23">
            <w:pPr>
              <w:shd w:val="clear" w:color="auto" w:fill="FFFFFF"/>
              <w:spacing w:before="120" w:after="0" w:line="240" w:lineRule="auto"/>
              <w:jc w:val="both"/>
              <w:rPr>
                <w:rFonts w:cs="Times New Roman"/>
                <w:sz w:val="26"/>
                <w:szCs w:val="26"/>
                <w:lang w:val="nl-NL"/>
              </w:rPr>
            </w:pPr>
          </w:p>
          <w:p w:rsidR="00C14618" w:rsidRPr="00E835CF" w:rsidRDefault="00C14618" w:rsidP="001B3C23">
            <w:pPr>
              <w:shd w:val="clear" w:color="auto" w:fill="FFFFFF"/>
              <w:spacing w:before="120" w:after="0" w:line="240" w:lineRule="auto"/>
              <w:jc w:val="both"/>
              <w:rPr>
                <w:rFonts w:cs="Times New Roman"/>
                <w:sz w:val="26"/>
                <w:szCs w:val="26"/>
                <w:lang w:val="nl-NL"/>
              </w:rPr>
            </w:pPr>
          </w:p>
          <w:p w:rsidR="00C14618" w:rsidRPr="00E835CF" w:rsidRDefault="00C14618" w:rsidP="001B3C23">
            <w:pPr>
              <w:shd w:val="clear" w:color="auto" w:fill="FFFFFF"/>
              <w:spacing w:before="120" w:after="0" w:line="240" w:lineRule="auto"/>
              <w:jc w:val="both"/>
              <w:rPr>
                <w:rFonts w:cs="Times New Roman"/>
                <w:sz w:val="26"/>
                <w:szCs w:val="26"/>
                <w:lang w:val="nl-NL"/>
              </w:rPr>
            </w:pPr>
          </w:p>
        </w:tc>
        <w:tc>
          <w:tcPr>
            <w:tcW w:w="1716" w:type="pct"/>
            <w:shd w:val="clear" w:color="auto" w:fill="FFFFFF"/>
          </w:tcPr>
          <w:p w:rsidR="00C14618" w:rsidRPr="00E835CF" w:rsidRDefault="00C14618" w:rsidP="001B3C23">
            <w:pPr>
              <w:shd w:val="clear" w:color="auto" w:fill="FFFFFF"/>
              <w:spacing w:after="120" w:line="234" w:lineRule="atLeast"/>
              <w:jc w:val="both"/>
              <w:rPr>
                <w:rFonts w:cs="Times New Roman"/>
                <w:bCs/>
                <w:sz w:val="26"/>
                <w:szCs w:val="26"/>
                <w:lang w:val="pt-BR"/>
              </w:rPr>
            </w:pPr>
            <w:r w:rsidRPr="00E835CF">
              <w:rPr>
                <w:rFonts w:cs="Times New Roman"/>
                <w:bCs/>
                <w:sz w:val="26"/>
                <w:szCs w:val="26"/>
                <w:lang w:val="pt-BR"/>
              </w:rPr>
              <w:lastRenderedPageBreak/>
              <w:t xml:space="preserve">1. </w:t>
            </w:r>
            <w:r w:rsidRPr="00E835CF">
              <w:rPr>
                <w:rFonts w:cs="Times New Roman"/>
                <w:bCs/>
                <w:sz w:val="26"/>
                <w:szCs w:val="26"/>
                <w:shd w:val="clear" w:color="auto" w:fill="FFFFFF"/>
                <w:lang w:val="pt-BR" w:eastAsia="vi-VN"/>
              </w:rPr>
              <w:t>Phạm vi điều chỉnh</w:t>
            </w:r>
          </w:p>
          <w:p w:rsidR="00C14618" w:rsidRPr="00E835CF" w:rsidRDefault="00C14618" w:rsidP="001B3C23">
            <w:pPr>
              <w:shd w:val="clear" w:color="auto" w:fill="FFFFFF"/>
              <w:spacing w:after="120" w:line="234" w:lineRule="atLeast"/>
              <w:jc w:val="both"/>
              <w:rPr>
                <w:rFonts w:eastAsia="Times New Roman" w:cs="Times New Roman"/>
                <w:bCs/>
                <w:sz w:val="26"/>
                <w:szCs w:val="26"/>
              </w:rPr>
            </w:pPr>
            <w:r w:rsidRPr="00E835CF">
              <w:rPr>
                <w:rFonts w:cs="Times New Roman"/>
                <w:bCs/>
                <w:sz w:val="26"/>
                <w:szCs w:val="26"/>
                <w:lang w:val="pt-BR"/>
              </w:rPr>
              <w:t xml:space="preserve">Nghị quyết này quy định về một số </w:t>
            </w:r>
            <w:r w:rsidRPr="00E835CF">
              <w:rPr>
                <w:rFonts w:eastAsia="Times New Roman" w:cs="Times New Roman"/>
                <w:sz w:val="26"/>
                <w:szCs w:val="26"/>
                <w:lang w:val="vi-VN" w:eastAsia="vi-VN"/>
              </w:rPr>
              <w:t xml:space="preserve">chính sách </w:t>
            </w:r>
            <w:r w:rsidRPr="00E835CF">
              <w:rPr>
                <w:rFonts w:eastAsia="Times New Roman" w:cs="Times New Roman"/>
                <w:bCs/>
                <w:sz w:val="26"/>
                <w:szCs w:val="26"/>
              </w:rPr>
              <w:t>hỗ trợ phát triển thủy sản trên địa bàn thành phố Đà Nẵng</w:t>
            </w:r>
            <w:r w:rsidRPr="00E835CF">
              <w:rPr>
                <w:rFonts w:eastAsia="Times New Roman" w:cs="Times New Roman"/>
                <w:b/>
                <w:bCs/>
                <w:sz w:val="26"/>
                <w:szCs w:val="26"/>
              </w:rPr>
              <w:t xml:space="preserve"> </w:t>
            </w:r>
            <w:r w:rsidRPr="00E835CF">
              <w:rPr>
                <w:rFonts w:eastAsia="Times New Roman" w:cs="Times New Roman"/>
                <w:bCs/>
                <w:sz w:val="26"/>
                <w:szCs w:val="26"/>
              </w:rPr>
              <w:t>giai đoạn 2026-2030.</w:t>
            </w:r>
          </w:p>
          <w:p w:rsidR="00C14618" w:rsidRPr="00E835CF" w:rsidRDefault="00C14618" w:rsidP="001B3C23">
            <w:pPr>
              <w:spacing w:after="120" w:line="240" w:lineRule="auto"/>
              <w:jc w:val="both"/>
              <w:rPr>
                <w:rFonts w:cs="Times New Roman"/>
                <w:b/>
                <w:sz w:val="26"/>
                <w:szCs w:val="26"/>
                <w:lang w:val="vi-VN"/>
              </w:rPr>
            </w:pPr>
            <w:r w:rsidRPr="00E835CF">
              <w:rPr>
                <w:rFonts w:cs="Times New Roman"/>
                <w:sz w:val="26"/>
                <w:szCs w:val="26"/>
                <w:lang w:val="vi-VN"/>
              </w:rPr>
              <w:lastRenderedPageBreak/>
              <w:t>2. Đối tượng</w:t>
            </w:r>
            <w:r w:rsidRPr="00E835CF">
              <w:rPr>
                <w:rFonts w:cs="Times New Roman"/>
                <w:sz w:val="26"/>
                <w:szCs w:val="26"/>
                <w:lang w:val="pt-BR"/>
              </w:rPr>
              <w:t xml:space="preserve"> </w:t>
            </w:r>
            <w:r w:rsidRPr="00E835CF">
              <w:rPr>
                <w:rFonts w:cs="Times New Roman"/>
                <w:sz w:val="26"/>
                <w:szCs w:val="26"/>
                <w:lang w:val="vi-VN"/>
              </w:rPr>
              <w:t>áp dụng</w:t>
            </w:r>
          </w:p>
          <w:p w:rsidR="00C14618" w:rsidRPr="00E835CF" w:rsidRDefault="00C14618" w:rsidP="001B3C23">
            <w:pPr>
              <w:shd w:val="clear" w:color="auto" w:fill="FFFFFF"/>
              <w:spacing w:after="120" w:line="240" w:lineRule="auto"/>
              <w:jc w:val="both"/>
              <w:rPr>
                <w:rFonts w:eastAsia="Times New Roman" w:cs="Times New Roman"/>
                <w:sz w:val="26"/>
                <w:szCs w:val="26"/>
              </w:rPr>
            </w:pPr>
            <w:r w:rsidRPr="00E835CF">
              <w:rPr>
                <w:rFonts w:eastAsia="Times New Roman" w:cs="Times New Roman"/>
                <w:sz w:val="26"/>
                <w:szCs w:val="26"/>
              </w:rPr>
              <w:t>a)</w:t>
            </w:r>
            <w:r w:rsidRPr="00E835CF">
              <w:rPr>
                <w:rFonts w:eastAsia="Times New Roman" w:cs="Times New Roman"/>
                <w:sz w:val="26"/>
                <w:szCs w:val="26"/>
                <w:lang w:val="vi-VN"/>
              </w:rPr>
              <w:t xml:space="preserve"> </w:t>
            </w:r>
            <w:r w:rsidRPr="00E835CF">
              <w:rPr>
                <w:rFonts w:eastAsia="Times New Roman" w:cs="Times New Roman"/>
                <w:sz w:val="26"/>
                <w:szCs w:val="26"/>
                <w:lang w:val="nl-NL"/>
              </w:rPr>
              <w:t>C</w:t>
            </w:r>
            <w:r w:rsidRPr="00E835CF">
              <w:rPr>
                <w:rFonts w:eastAsia="Times New Roman" w:cs="Times New Roman"/>
                <w:sz w:val="26"/>
                <w:szCs w:val="26"/>
                <w:lang w:val="vi-VN"/>
              </w:rPr>
              <w:t>á nhân</w:t>
            </w:r>
            <w:r w:rsidRPr="00E835CF">
              <w:rPr>
                <w:rFonts w:eastAsia="Times New Roman" w:cs="Times New Roman"/>
                <w:sz w:val="26"/>
                <w:szCs w:val="26"/>
              </w:rPr>
              <w:t xml:space="preserve"> có nơi thường trú tại thành phố Đà Nẵng hoặc</w:t>
            </w:r>
            <w:r w:rsidRPr="00E835CF">
              <w:rPr>
                <w:rFonts w:cs="Times New Roman"/>
                <w:sz w:val="26"/>
                <w:szCs w:val="26"/>
                <w:lang w:val="nl-NL"/>
              </w:rPr>
              <w:t xml:space="preserve"> tổ chức được thành lập hợp pháp (Doanh nghiệp, Hợp tác xã, Tổ hợp tác, Tổ đoàn kết) là chủ sở hữu</w:t>
            </w:r>
            <w:r w:rsidRPr="00E835CF">
              <w:rPr>
                <w:rFonts w:eastAsia="Times New Roman" w:cs="Times New Roman"/>
                <w:sz w:val="26"/>
                <w:szCs w:val="26"/>
                <w:lang w:val="nl-NL"/>
              </w:rPr>
              <w:t xml:space="preserve"> tàu cá </w:t>
            </w:r>
            <w:r w:rsidRPr="00E835CF">
              <w:rPr>
                <w:rFonts w:cs="Times New Roman"/>
                <w:sz w:val="26"/>
                <w:szCs w:val="26"/>
                <w:lang w:val="da-DK"/>
              </w:rPr>
              <w:t>được đăng ký tại thành phố Đà Nẵng</w:t>
            </w:r>
            <w:r w:rsidRPr="00E835CF">
              <w:rPr>
                <w:rFonts w:eastAsia="Times New Roman" w:cs="Times New Roman"/>
                <w:sz w:val="26"/>
                <w:szCs w:val="26"/>
              </w:rPr>
              <w:t xml:space="preserve"> </w:t>
            </w:r>
            <w:r w:rsidRPr="00E835CF">
              <w:rPr>
                <w:rFonts w:cs="Times New Roman"/>
                <w:sz w:val="26"/>
                <w:szCs w:val="26"/>
                <w:lang w:val="da-DK"/>
              </w:rPr>
              <w:t>(tàu cá đã được cấp đăng ký tại thành phố Đà Nẵng và tỉnh Quảng Nam trước đây).</w:t>
            </w:r>
          </w:p>
          <w:p w:rsidR="00C14618" w:rsidRPr="00E835CF" w:rsidRDefault="00C14618" w:rsidP="001B3C23">
            <w:pPr>
              <w:shd w:val="clear" w:color="auto" w:fill="FFFFFF"/>
              <w:spacing w:after="120" w:line="240" w:lineRule="auto"/>
              <w:jc w:val="both"/>
              <w:rPr>
                <w:rFonts w:cs="Times New Roman"/>
                <w:sz w:val="26"/>
                <w:szCs w:val="26"/>
                <w:lang w:val="nl-NL"/>
              </w:rPr>
            </w:pPr>
            <w:r w:rsidRPr="00E835CF">
              <w:rPr>
                <w:rFonts w:cs="Times New Roman"/>
                <w:sz w:val="26"/>
                <w:szCs w:val="26"/>
                <w:lang w:val="nl-NL"/>
              </w:rPr>
              <w:t>b) Các cơ quan, đơn vị, địa phương, tổ chức, cá nhân có liên quan đến việc tổ chức, triển khai thi hành Nghị quyết này.</w:t>
            </w:r>
          </w:p>
          <w:p w:rsidR="00C14618" w:rsidRPr="00E835CF" w:rsidRDefault="00C14618" w:rsidP="001B3C23">
            <w:pPr>
              <w:shd w:val="clear" w:color="auto" w:fill="FFFFFF"/>
              <w:spacing w:after="120" w:line="240" w:lineRule="auto"/>
              <w:jc w:val="both"/>
              <w:rPr>
                <w:rFonts w:cs="Times New Roman"/>
                <w:sz w:val="26"/>
                <w:szCs w:val="26"/>
                <w:lang w:val="nl-NL"/>
              </w:rPr>
            </w:pPr>
            <w:r w:rsidRPr="00E835CF">
              <w:rPr>
                <w:rFonts w:cs="Times New Roman"/>
                <w:sz w:val="26"/>
                <w:szCs w:val="26"/>
                <w:lang w:val="nl-NL"/>
              </w:rPr>
              <w:t>c) Tổ chức, cá nhân theo điểm a Khoản này được gọi chung là chủ tàu.</w:t>
            </w:r>
          </w:p>
        </w:tc>
        <w:tc>
          <w:tcPr>
            <w:tcW w:w="1541" w:type="pct"/>
            <w:shd w:val="clear" w:color="auto" w:fill="FFFFFF"/>
          </w:tcPr>
          <w:p w:rsidR="00C14618" w:rsidRPr="00E835CF" w:rsidRDefault="00C14618" w:rsidP="001B3C23">
            <w:pPr>
              <w:spacing w:before="120"/>
              <w:jc w:val="both"/>
              <w:rPr>
                <w:rFonts w:cs="Times New Roman"/>
                <w:sz w:val="26"/>
                <w:szCs w:val="26"/>
                <w:lang w:val="pt-BR"/>
              </w:rPr>
            </w:pPr>
            <w:r w:rsidRPr="00E835CF">
              <w:rPr>
                <w:rFonts w:cs="Times New Roman"/>
                <w:bCs/>
                <w:sz w:val="26"/>
                <w:szCs w:val="26"/>
              </w:rPr>
              <w:lastRenderedPageBreak/>
              <w:t>- Nội dung được kế thừa</w:t>
            </w:r>
            <w:r w:rsidRPr="00E835CF">
              <w:rPr>
                <w:rFonts w:cs="Times New Roman"/>
                <w:b/>
                <w:bCs/>
                <w:sz w:val="26"/>
                <w:szCs w:val="26"/>
              </w:rPr>
              <w:t xml:space="preserve"> </w:t>
            </w:r>
            <w:r w:rsidRPr="00E835CF">
              <w:rPr>
                <w:rFonts w:cs="Times New Roman"/>
                <w:sz w:val="26"/>
                <w:szCs w:val="26"/>
                <w:lang w:val="pt-BR"/>
              </w:rPr>
              <w:t xml:space="preserve">Nghị quyết số 255/2019/NQ-HĐND; </w:t>
            </w:r>
          </w:p>
          <w:p w:rsidR="00C14618" w:rsidRPr="00E835CF" w:rsidRDefault="00C14618" w:rsidP="001B3C23">
            <w:pPr>
              <w:spacing w:before="120"/>
              <w:jc w:val="both"/>
              <w:rPr>
                <w:rFonts w:cs="Times New Roman"/>
                <w:sz w:val="26"/>
                <w:szCs w:val="26"/>
                <w:lang w:val="pt-BR"/>
              </w:rPr>
            </w:pPr>
            <w:r w:rsidRPr="00E835CF">
              <w:rPr>
                <w:rFonts w:cs="Times New Roman"/>
                <w:sz w:val="26"/>
                <w:szCs w:val="26"/>
                <w:lang w:val="pt-BR"/>
              </w:rPr>
              <w:t>- Bỏ quy định “</w:t>
            </w:r>
            <w:r w:rsidRPr="00E835CF">
              <w:rPr>
                <w:rFonts w:cs="Times New Roman"/>
                <w:sz w:val="26"/>
                <w:szCs w:val="26"/>
                <w:lang w:val="vi-VN"/>
              </w:rPr>
              <w:t xml:space="preserve">hộ khẩu thường trú tại </w:t>
            </w:r>
            <w:r w:rsidRPr="00E835CF">
              <w:rPr>
                <w:rFonts w:cs="Times New Roman"/>
                <w:sz w:val="26"/>
                <w:szCs w:val="26"/>
                <w:lang w:val="nl-NL"/>
              </w:rPr>
              <w:lastRenderedPageBreak/>
              <w:t xml:space="preserve">thành phố </w:t>
            </w:r>
            <w:r w:rsidRPr="00E835CF">
              <w:rPr>
                <w:rFonts w:cs="Times New Roman"/>
                <w:sz w:val="26"/>
                <w:szCs w:val="26"/>
                <w:lang w:val="vi-VN"/>
              </w:rPr>
              <w:t>Đà Nẵng</w:t>
            </w:r>
            <w:r w:rsidRPr="00E835CF">
              <w:rPr>
                <w:rFonts w:cs="Times New Roman"/>
                <w:sz w:val="26"/>
                <w:szCs w:val="26"/>
              </w:rPr>
              <w:t xml:space="preserve">”, </w:t>
            </w:r>
            <w:r w:rsidRPr="00E835CF">
              <w:rPr>
                <w:rFonts w:cs="Times New Roman"/>
                <w:spacing w:val="4"/>
                <w:sz w:val="26"/>
                <w:szCs w:val="26"/>
                <w:lang w:val="pt-BR"/>
              </w:rPr>
              <w:t>t</w:t>
            </w:r>
            <w:r w:rsidRPr="00E835CF">
              <w:rPr>
                <w:rFonts w:cs="Times New Roman"/>
                <w:bCs/>
                <w:iCs/>
                <w:sz w:val="26"/>
                <w:szCs w:val="26"/>
                <w:lang w:val="pt-BR"/>
              </w:rPr>
              <w:t>heo quy định tại Luật Cư trú, kể từ ngày 1/1/2023, sổ hộ khẩu, sổ tạm trú chính thức hết giá trị sử dụng.</w:t>
            </w:r>
            <w:r w:rsidRPr="00E835CF">
              <w:rPr>
                <w:rFonts w:cs="Times New Roman"/>
                <w:sz w:val="26"/>
                <w:szCs w:val="26"/>
                <w:lang w:val="pt-BR"/>
              </w:rPr>
              <w:t xml:space="preserve"> </w:t>
            </w:r>
          </w:p>
          <w:p w:rsidR="00C14618" w:rsidRPr="00E835CF" w:rsidRDefault="00C14618" w:rsidP="00D027AD">
            <w:pPr>
              <w:spacing w:before="120"/>
              <w:jc w:val="both"/>
              <w:rPr>
                <w:rFonts w:cs="Times New Roman"/>
                <w:sz w:val="26"/>
                <w:szCs w:val="26"/>
                <w:lang w:val="da-DK"/>
              </w:rPr>
            </w:pPr>
            <w:r w:rsidRPr="00E835CF">
              <w:rPr>
                <w:rFonts w:cs="Times New Roman"/>
                <w:sz w:val="26"/>
                <w:szCs w:val="26"/>
                <w:lang w:val="pt-BR"/>
              </w:rPr>
              <w:t>- Mở rộng đối tượng, áp dụng cho thành phố Đà Nẵng mới (</w:t>
            </w:r>
            <w:r w:rsidRPr="00E835CF">
              <w:rPr>
                <w:rFonts w:cs="Times New Roman"/>
                <w:sz w:val="26"/>
                <w:szCs w:val="26"/>
                <w:lang w:val="nl-NL"/>
              </w:rPr>
              <w:t>chủ sở hữu</w:t>
            </w:r>
            <w:r w:rsidRPr="00E835CF">
              <w:rPr>
                <w:rFonts w:eastAsia="Times New Roman" w:cs="Times New Roman"/>
                <w:sz w:val="26"/>
                <w:szCs w:val="26"/>
                <w:lang w:val="nl-NL"/>
              </w:rPr>
              <w:t xml:space="preserve"> tàu cá </w:t>
            </w:r>
            <w:r w:rsidRPr="00E835CF">
              <w:rPr>
                <w:rFonts w:cs="Times New Roman"/>
                <w:sz w:val="26"/>
                <w:szCs w:val="26"/>
                <w:lang w:val="da-DK"/>
              </w:rPr>
              <w:t>được đăng ký tại thành phố Đà Nẵng</w:t>
            </w:r>
            <w:r w:rsidRPr="00E835CF">
              <w:rPr>
                <w:rFonts w:eastAsia="Times New Roman" w:cs="Times New Roman"/>
                <w:sz w:val="26"/>
                <w:szCs w:val="26"/>
              </w:rPr>
              <w:t xml:space="preserve"> </w:t>
            </w:r>
            <w:r w:rsidRPr="00E835CF">
              <w:rPr>
                <w:rFonts w:cs="Times New Roman"/>
                <w:sz w:val="26"/>
                <w:szCs w:val="26"/>
                <w:lang w:val="da-DK"/>
              </w:rPr>
              <w:t xml:space="preserve">(tàu cá đã được cấp đăng ký tại thành phố Đà Nẵng và tỉnh Quảng Nam trước đây). Theo hướng dẫn của Bộ Nông nghiệp và Môi trường tại Công văn số 3890/BNNMT-TSKN ngày 01/7/2025 về việc hướng dẫn đăng ký tàu cá sau sắp xếp tổ chức bộ máy nhà nước </w:t>
            </w:r>
            <w:r w:rsidRPr="00E835CF">
              <w:rPr>
                <w:rFonts w:cs="Times New Roman"/>
                <w:sz w:val="26"/>
                <w:szCs w:val="26"/>
                <w:lang w:val="pt-BR"/>
              </w:rPr>
              <w:t>“</w:t>
            </w:r>
            <w:r w:rsidRPr="00E835CF">
              <w:rPr>
                <w:rFonts w:cs="Times New Roman"/>
                <w:sz w:val="26"/>
                <w:szCs w:val="26"/>
                <w:lang w:val="da-DK"/>
              </w:rPr>
              <w:t>Giấy chứng nhận đăng ký tàu cá đã cấp  cho chủ  tàu  trước ngày 01/7/2025 tiếp tục được áp dụng, sử dụng. Trường hợp chủ tàu thực hiện đăng ký tàu cá lần đầu, cải hoán, mua bán, tặng cho hoặc theo đề nghị của chủ tàu thì tiến hành cấp Giấy chứng nhận đăng ký mới, nhóm thứ nhất của số đăng ký tàu cá ghi các chữ cái viết tắt tên tỉnh, thành phố trực thuộc Trung ương theo quy định tại Phụ  lục  VIII  ban  hành  kèm  theo  Thông  tư  số  23/2018/TT-BNNPTNT</w:t>
            </w:r>
            <w:r w:rsidR="00D027AD" w:rsidRPr="00E835CF">
              <w:rPr>
                <w:rFonts w:cs="Times New Roman"/>
                <w:sz w:val="26"/>
                <w:szCs w:val="26"/>
                <w:lang w:val="da-DK"/>
              </w:rPr>
              <w:t xml:space="preserve">ngày </w:t>
            </w:r>
            <w:r w:rsidRPr="00E835CF">
              <w:rPr>
                <w:rFonts w:cs="Times New Roman"/>
                <w:sz w:val="26"/>
                <w:szCs w:val="26"/>
                <w:lang w:val="da-DK"/>
              </w:rPr>
              <w:t xml:space="preserve">15/11/2018 của Bộ Nông nghiệp và Phát triển nông thôn (nay là Bộ Nông nghiệp và  Môi  </w:t>
            </w:r>
            <w:r w:rsidRPr="00E835CF">
              <w:rPr>
                <w:rFonts w:cs="Times New Roman"/>
                <w:sz w:val="26"/>
                <w:szCs w:val="26"/>
                <w:lang w:val="da-DK"/>
              </w:rPr>
              <w:lastRenderedPageBreak/>
              <w:t>trường).  Tên  các  tỉnh,  thành  phố  thực  hiện theo Nghị quyết  số 202/2025/QH15 ngày 12/6/2025 của Quốc hội về việc sắp xếp đơn vị hành chính cấp tỉnh.”</w:t>
            </w:r>
          </w:p>
        </w:tc>
      </w:tr>
      <w:tr w:rsidR="00601ACE" w:rsidRPr="00E835CF" w:rsidTr="00CE7436">
        <w:trPr>
          <w:trHeight w:val="20"/>
          <w:jc w:val="center"/>
        </w:trPr>
        <w:tc>
          <w:tcPr>
            <w:tcW w:w="1743" w:type="pct"/>
            <w:shd w:val="clear" w:color="auto" w:fill="FFFFFF"/>
            <w:vAlign w:val="center"/>
          </w:tcPr>
          <w:p w:rsidR="00C46B73" w:rsidRPr="00E835CF" w:rsidRDefault="00C46B73" w:rsidP="001B3C23">
            <w:pPr>
              <w:shd w:val="clear" w:color="auto" w:fill="FFFFFF"/>
              <w:spacing w:before="120" w:after="0" w:line="240" w:lineRule="auto"/>
              <w:jc w:val="both"/>
              <w:rPr>
                <w:rFonts w:eastAsia="Times New Roman" w:cs="Times New Roman"/>
                <w:sz w:val="26"/>
                <w:szCs w:val="26"/>
                <w:lang w:val="nl-NL"/>
              </w:rPr>
            </w:pPr>
            <w:bookmarkStart w:id="2" w:name="dieu_4"/>
            <w:r w:rsidRPr="00E835CF">
              <w:rPr>
                <w:rFonts w:eastAsia="Times New Roman" w:cs="Times New Roman"/>
                <w:bCs/>
                <w:sz w:val="26"/>
                <w:szCs w:val="26"/>
                <w:lang w:val="nl-NL"/>
              </w:rPr>
              <w:lastRenderedPageBreak/>
              <w:t>2.</w:t>
            </w:r>
            <w:r w:rsidRPr="00E835CF">
              <w:rPr>
                <w:rFonts w:eastAsia="Times New Roman" w:cs="Times New Roman"/>
                <w:bCs/>
                <w:sz w:val="26"/>
                <w:szCs w:val="26"/>
                <w:lang w:val="vi-VN"/>
              </w:rPr>
              <w:t xml:space="preserve"> Nguyên tắc hỗ trợ</w:t>
            </w:r>
            <w:bookmarkEnd w:id="2"/>
          </w:p>
          <w:p w:rsidR="00C46B73" w:rsidRPr="00E835CF" w:rsidRDefault="00C46B73" w:rsidP="001B3C23">
            <w:pPr>
              <w:shd w:val="clear" w:color="auto" w:fill="FFFFFF"/>
              <w:spacing w:before="120" w:after="0" w:line="240" w:lineRule="auto"/>
              <w:jc w:val="both"/>
              <w:rPr>
                <w:rFonts w:eastAsia="Times New Roman" w:cs="Times New Roman"/>
                <w:sz w:val="26"/>
                <w:szCs w:val="26"/>
                <w:lang w:val="nl-NL"/>
              </w:rPr>
            </w:pPr>
            <w:r w:rsidRPr="00E835CF">
              <w:rPr>
                <w:rFonts w:eastAsia="Times New Roman" w:cs="Times New Roman"/>
                <w:sz w:val="26"/>
                <w:szCs w:val="26"/>
                <w:lang w:val="nl-NL"/>
              </w:rPr>
              <w:t xml:space="preserve">a) </w:t>
            </w:r>
            <w:r w:rsidRPr="00E835CF">
              <w:rPr>
                <w:rFonts w:eastAsia="Times New Roman" w:cs="Times New Roman"/>
                <w:sz w:val="26"/>
                <w:szCs w:val="26"/>
                <w:lang w:val="vi-VN"/>
              </w:rPr>
              <w:t>Các nội dung hỗ trợ</w:t>
            </w:r>
            <w:r w:rsidRPr="00E835CF">
              <w:rPr>
                <w:rFonts w:eastAsia="Times New Roman" w:cs="Times New Roman"/>
                <w:sz w:val="26"/>
                <w:szCs w:val="26"/>
                <w:lang w:val="nl-NL"/>
              </w:rPr>
              <w:t xml:space="preserve"> kinh phí theo Quy định</w:t>
            </w:r>
            <w:r w:rsidRPr="00E835CF">
              <w:rPr>
                <w:rFonts w:eastAsia="Times New Roman" w:cs="Times New Roman"/>
                <w:sz w:val="26"/>
                <w:szCs w:val="26"/>
                <w:lang w:val="vi-VN"/>
              </w:rPr>
              <w:t xml:space="preserve"> này là hỗ trợ sau đầu tư</w:t>
            </w:r>
            <w:r w:rsidRPr="00E835CF">
              <w:rPr>
                <w:rFonts w:eastAsia="Times New Roman" w:cs="Times New Roman"/>
                <w:sz w:val="26"/>
                <w:szCs w:val="26"/>
                <w:lang w:val="nl-NL"/>
              </w:rPr>
              <w:t>: chủ tàu</w:t>
            </w:r>
            <w:r w:rsidRPr="00E835CF">
              <w:rPr>
                <w:rFonts w:eastAsia="Times New Roman" w:cs="Times New Roman"/>
                <w:sz w:val="26"/>
                <w:szCs w:val="26"/>
                <w:lang w:val="vi-VN"/>
              </w:rPr>
              <w:t xml:space="preserve"> tự huy động nguồn vốn để thực hiện, ngân sách nhà nước hỗ trợ sau khi được </w:t>
            </w:r>
            <w:r w:rsidRPr="00E835CF">
              <w:rPr>
                <w:rFonts w:eastAsia="Times New Roman" w:cs="Times New Roman"/>
                <w:sz w:val="26"/>
                <w:szCs w:val="26"/>
                <w:lang w:val="nl-NL"/>
              </w:rPr>
              <w:t xml:space="preserve">cơ quan có thẩm quyền </w:t>
            </w:r>
            <w:r w:rsidRPr="00E835CF">
              <w:rPr>
                <w:rFonts w:eastAsia="Times New Roman" w:cs="Times New Roman"/>
                <w:sz w:val="26"/>
                <w:szCs w:val="26"/>
                <w:lang w:val="vi-VN"/>
              </w:rPr>
              <w:t>nghiệm thu</w:t>
            </w:r>
            <w:r w:rsidRPr="00E835CF">
              <w:rPr>
                <w:rFonts w:eastAsia="Times New Roman" w:cs="Times New Roman"/>
                <w:sz w:val="26"/>
                <w:szCs w:val="26"/>
                <w:lang w:val="nl-NL"/>
              </w:rPr>
              <w:t>, thẩm định đảm bảo các điều kiện được hỗ trợ theo quy định</w:t>
            </w:r>
            <w:r w:rsidRPr="00E835CF">
              <w:rPr>
                <w:rFonts w:eastAsia="Times New Roman" w:cs="Times New Roman"/>
                <w:sz w:val="26"/>
                <w:szCs w:val="26"/>
                <w:lang w:val="vi-VN"/>
              </w:rPr>
              <w:t>.</w:t>
            </w:r>
          </w:p>
          <w:p w:rsidR="00C46B73" w:rsidRPr="00E835CF" w:rsidRDefault="00C46B73" w:rsidP="001B3C23">
            <w:pPr>
              <w:shd w:val="clear" w:color="auto" w:fill="FFFFFF"/>
              <w:spacing w:before="120" w:after="0" w:line="240" w:lineRule="auto"/>
              <w:jc w:val="both"/>
              <w:rPr>
                <w:rFonts w:eastAsia="Times New Roman" w:cs="Times New Roman"/>
                <w:spacing w:val="-2"/>
                <w:sz w:val="26"/>
                <w:szCs w:val="26"/>
                <w:lang w:val="nl-NL"/>
              </w:rPr>
            </w:pPr>
            <w:r w:rsidRPr="00E835CF">
              <w:rPr>
                <w:rFonts w:eastAsia="Times New Roman" w:cs="Times New Roman"/>
                <w:spacing w:val="-2"/>
                <w:sz w:val="26"/>
                <w:szCs w:val="26"/>
                <w:lang w:val="nl-NL"/>
              </w:rPr>
              <w:t>b) Tàu cá có thể được hỗ trợ một hoặc nhiều nội dung theo chính sách này.</w:t>
            </w:r>
          </w:p>
          <w:p w:rsidR="00C46B73" w:rsidRPr="00E835CF" w:rsidRDefault="00C46B73" w:rsidP="001B3C23">
            <w:pPr>
              <w:shd w:val="clear" w:color="auto" w:fill="FFFFFF"/>
              <w:spacing w:before="120" w:after="0" w:line="240" w:lineRule="auto"/>
              <w:jc w:val="both"/>
              <w:rPr>
                <w:rFonts w:eastAsia="Times New Roman" w:cs="Times New Roman"/>
                <w:spacing w:val="-4"/>
                <w:sz w:val="26"/>
                <w:szCs w:val="26"/>
                <w:lang w:val="nl-NL"/>
              </w:rPr>
            </w:pPr>
            <w:r w:rsidRPr="00E835CF">
              <w:rPr>
                <w:rFonts w:eastAsia="Times New Roman" w:cs="Times New Roman"/>
                <w:spacing w:val="-4"/>
                <w:sz w:val="26"/>
                <w:szCs w:val="26"/>
                <w:lang w:val="nl-NL"/>
              </w:rPr>
              <w:t>c) Tàu cá chỉ được hỗ trợ một lần cho mỗi máy, thiết bị được lắp đặt trên tàu.</w:t>
            </w:r>
          </w:p>
          <w:p w:rsidR="00C46B73" w:rsidRPr="00E835CF" w:rsidRDefault="00C46B73" w:rsidP="001B3C23">
            <w:pPr>
              <w:shd w:val="clear" w:color="auto" w:fill="FFFFFF"/>
              <w:spacing w:before="120" w:after="0" w:line="240" w:lineRule="auto"/>
              <w:jc w:val="both"/>
              <w:rPr>
                <w:rFonts w:eastAsia="Times New Roman" w:cs="Times New Roman"/>
                <w:spacing w:val="-4"/>
                <w:sz w:val="26"/>
                <w:szCs w:val="26"/>
                <w:lang w:val="nl-NL"/>
              </w:rPr>
            </w:pPr>
          </w:p>
          <w:p w:rsidR="00C46B73" w:rsidRPr="00E835CF" w:rsidRDefault="00C46B73" w:rsidP="001B3C23">
            <w:pPr>
              <w:shd w:val="clear" w:color="auto" w:fill="FFFFFF"/>
              <w:spacing w:before="120" w:after="0" w:line="240" w:lineRule="auto"/>
              <w:jc w:val="both"/>
              <w:rPr>
                <w:rFonts w:eastAsia="Times New Roman" w:cs="Times New Roman"/>
                <w:spacing w:val="-4"/>
                <w:sz w:val="26"/>
                <w:szCs w:val="26"/>
                <w:lang w:val="nl-NL"/>
              </w:rPr>
            </w:pPr>
          </w:p>
          <w:p w:rsidR="00C46B73" w:rsidRPr="00E835CF" w:rsidRDefault="00C46B73" w:rsidP="001B3C23">
            <w:pPr>
              <w:shd w:val="clear" w:color="auto" w:fill="FFFFFF"/>
              <w:spacing w:before="120" w:after="0" w:line="240" w:lineRule="auto"/>
              <w:jc w:val="both"/>
              <w:rPr>
                <w:rFonts w:eastAsia="Times New Roman" w:cs="Times New Roman"/>
                <w:spacing w:val="-4"/>
                <w:sz w:val="26"/>
                <w:szCs w:val="26"/>
                <w:lang w:val="nl-NL"/>
              </w:rPr>
            </w:pPr>
          </w:p>
          <w:p w:rsidR="00C46B73" w:rsidRPr="00E835CF" w:rsidRDefault="00C46B73" w:rsidP="001B3C23">
            <w:pPr>
              <w:shd w:val="clear" w:color="auto" w:fill="FFFFFF"/>
              <w:spacing w:before="120" w:after="0" w:line="240" w:lineRule="auto"/>
              <w:jc w:val="both"/>
              <w:rPr>
                <w:rFonts w:eastAsia="Times New Roman" w:cs="Times New Roman"/>
                <w:spacing w:val="-4"/>
                <w:sz w:val="26"/>
                <w:szCs w:val="26"/>
                <w:lang w:val="nl-NL"/>
              </w:rPr>
            </w:pPr>
          </w:p>
          <w:p w:rsidR="00C46B73" w:rsidRPr="00E835CF" w:rsidRDefault="00C46B73" w:rsidP="001B3C23">
            <w:pPr>
              <w:shd w:val="clear" w:color="auto" w:fill="FFFFFF"/>
              <w:spacing w:before="120" w:after="0" w:line="240" w:lineRule="auto"/>
              <w:jc w:val="both"/>
              <w:rPr>
                <w:rFonts w:eastAsia="Times New Roman" w:cs="Times New Roman"/>
                <w:spacing w:val="-4"/>
                <w:sz w:val="26"/>
                <w:szCs w:val="26"/>
                <w:lang w:val="nl-NL"/>
              </w:rPr>
            </w:pPr>
          </w:p>
          <w:p w:rsidR="00C46B73" w:rsidRPr="00E835CF" w:rsidRDefault="00C46B73" w:rsidP="001B3C23">
            <w:pPr>
              <w:shd w:val="clear" w:color="auto" w:fill="FFFFFF"/>
              <w:spacing w:before="120" w:after="0" w:line="240" w:lineRule="auto"/>
              <w:jc w:val="both"/>
              <w:rPr>
                <w:rFonts w:eastAsia="Times New Roman" w:cs="Times New Roman"/>
                <w:bCs/>
                <w:sz w:val="26"/>
                <w:szCs w:val="26"/>
                <w:lang w:val="nl-NL"/>
              </w:rPr>
            </w:pPr>
          </w:p>
        </w:tc>
        <w:tc>
          <w:tcPr>
            <w:tcW w:w="1716" w:type="pct"/>
            <w:shd w:val="clear" w:color="auto" w:fill="FFFFFF"/>
          </w:tcPr>
          <w:p w:rsidR="00C46B73" w:rsidRPr="00E835CF" w:rsidRDefault="00C46B73" w:rsidP="001B3C23">
            <w:pPr>
              <w:spacing w:after="120" w:line="240" w:lineRule="auto"/>
              <w:jc w:val="both"/>
              <w:rPr>
                <w:rFonts w:cs="Times New Roman"/>
                <w:bCs/>
                <w:sz w:val="26"/>
                <w:szCs w:val="26"/>
                <w:shd w:val="clear" w:color="auto" w:fill="FFFFFF"/>
                <w:lang w:val="vi-VN" w:eastAsia="vi-VN"/>
              </w:rPr>
            </w:pPr>
            <w:r w:rsidRPr="00E835CF">
              <w:rPr>
                <w:rFonts w:cs="Times New Roman"/>
                <w:bCs/>
                <w:sz w:val="26"/>
                <w:szCs w:val="26"/>
                <w:shd w:val="clear" w:color="auto" w:fill="FFFFFF"/>
                <w:lang w:val="vi-VN" w:eastAsia="vi-VN"/>
              </w:rPr>
              <w:t xml:space="preserve">Điều </w:t>
            </w:r>
            <w:r w:rsidRPr="00E835CF">
              <w:rPr>
                <w:rFonts w:cs="Times New Roman"/>
                <w:bCs/>
                <w:sz w:val="26"/>
                <w:szCs w:val="26"/>
                <w:shd w:val="clear" w:color="auto" w:fill="FFFFFF"/>
                <w:lang w:eastAsia="vi-VN"/>
              </w:rPr>
              <w:t>2</w:t>
            </w:r>
            <w:r w:rsidRPr="00E835CF">
              <w:rPr>
                <w:rFonts w:cs="Times New Roman"/>
                <w:bCs/>
                <w:sz w:val="26"/>
                <w:szCs w:val="26"/>
                <w:shd w:val="clear" w:color="auto" w:fill="FFFFFF"/>
                <w:lang w:val="vi-VN" w:eastAsia="vi-VN"/>
              </w:rPr>
              <w:t xml:space="preserve">. Nguyên tắc hỗ trợ </w:t>
            </w:r>
          </w:p>
          <w:p w:rsidR="00C46B73" w:rsidRPr="00E835CF" w:rsidRDefault="00C46B73" w:rsidP="001B3C23">
            <w:pPr>
              <w:spacing w:after="120" w:line="240" w:lineRule="auto"/>
              <w:jc w:val="both"/>
              <w:textAlignment w:val="baseline"/>
              <w:rPr>
                <w:rFonts w:eastAsia="Times New Roman" w:cs="Times New Roman"/>
                <w:sz w:val="26"/>
                <w:szCs w:val="26"/>
              </w:rPr>
            </w:pPr>
            <w:r w:rsidRPr="00E835CF">
              <w:rPr>
                <w:rFonts w:eastAsia="Times New Roman" w:cs="Times New Roman"/>
                <w:sz w:val="26"/>
                <w:szCs w:val="26"/>
                <w:lang w:val="nl-NL"/>
              </w:rPr>
              <w:t xml:space="preserve">1. </w:t>
            </w:r>
            <w:r w:rsidRPr="00E835CF">
              <w:rPr>
                <w:rFonts w:eastAsia="Times New Roman" w:cs="Times New Roman"/>
                <w:sz w:val="26"/>
                <w:szCs w:val="26"/>
                <w:lang w:val="vi-VN"/>
              </w:rPr>
              <w:t>Các nội dung hỗ trợ</w:t>
            </w:r>
            <w:r w:rsidRPr="00E835CF">
              <w:rPr>
                <w:rFonts w:eastAsia="Times New Roman" w:cs="Times New Roman"/>
                <w:sz w:val="26"/>
                <w:szCs w:val="26"/>
                <w:lang w:val="nl-NL"/>
              </w:rPr>
              <w:t xml:space="preserve"> kinh phí theo Nghị quyết</w:t>
            </w:r>
            <w:r w:rsidRPr="00E835CF">
              <w:rPr>
                <w:rFonts w:eastAsia="Times New Roman" w:cs="Times New Roman"/>
                <w:sz w:val="26"/>
                <w:szCs w:val="26"/>
                <w:lang w:val="vi-VN"/>
              </w:rPr>
              <w:t xml:space="preserve"> này là hỗ trợ sau đầu tư</w:t>
            </w:r>
            <w:r w:rsidRPr="00E835CF">
              <w:rPr>
                <w:rFonts w:eastAsia="Times New Roman" w:cs="Times New Roman"/>
                <w:sz w:val="26"/>
                <w:szCs w:val="26"/>
                <w:lang w:val="nl-NL"/>
              </w:rPr>
              <w:t>: Chủ tàu</w:t>
            </w:r>
            <w:r w:rsidRPr="00E835CF">
              <w:rPr>
                <w:rFonts w:eastAsia="Times New Roman" w:cs="Times New Roman"/>
                <w:sz w:val="26"/>
                <w:szCs w:val="26"/>
                <w:lang w:val="vi-VN"/>
              </w:rPr>
              <w:t xml:space="preserve"> tự huy động nguồn vốn để thực hiện,</w:t>
            </w:r>
            <w:r w:rsidRPr="00E835CF">
              <w:rPr>
                <w:rFonts w:eastAsia="Times New Roman" w:cs="Times New Roman"/>
                <w:sz w:val="26"/>
                <w:szCs w:val="26"/>
                <w:lang w:val="vi-VN" w:eastAsia="vi-VN"/>
              </w:rPr>
              <w:t xml:space="preserve"> chịu trách nhiệm về tính chính xác, trung thực về nội dung hồ sơ cung cấp</w:t>
            </w:r>
            <w:r w:rsidRPr="00E835CF">
              <w:rPr>
                <w:rFonts w:eastAsia="Times New Roman" w:cs="Times New Roman"/>
                <w:sz w:val="26"/>
                <w:szCs w:val="26"/>
                <w:lang w:eastAsia="vi-VN"/>
              </w:rPr>
              <w:t>.</w:t>
            </w:r>
            <w:r w:rsidRPr="00E835CF">
              <w:rPr>
                <w:rFonts w:eastAsia="Times New Roman" w:cs="Times New Roman"/>
                <w:sz w:val="26"/>
                <w:szCs w:val="26"/>
                <w:lang w:val="vi-VN"/>
              </w:rPr>
              <w:t xml:space="preserve"> </w:t>
            </w:r>
            <w:r w:rsidRPr="00E835CF">
              <w:rPr>
                <w:rFonts w:cs="Times New Roman"/>
                <w:sz w:val="26"/>
                <w:szCs w:val="26"/>
              </w:rPr>
              <w:t>N</w:t>
            </w:r>
            <w:r w:rsidRPr="00E835CF">
              <w:rPr>
                <w:rFonts w:cs="Times New Roman"/>
                <w:sz w:val="26"/>
                <w:szCs w:val="26"/>
                <w:lang w:val="vi-VN"/>
              </w:rPr>
              <w:t xml:space="preserve">gân sách nhà nước hỗ trợ </w:t>
            </w:r>
            <w:r w:rsidRPr="00E835CF">
              <w:rPr>
                <w:rFonts w:cs="Times New Roman"/>
                <w:sz w:val="26"/>
                <w:szCs w:val="26"/>
              </w:rPr>
              <w:t xml:space="preserve">sau </w:t>
            </w:r>
            <w:r w:rsidRPr="00E835CF">
              <w:rPr>
                <w:rFonts w:cs="Times New Roman"/>
                <w:sz w:val="26"/>
                <w:szCs w:val="26"/>
                <w:lang w:val="vi-VN"/>
              </w:rPr>
              <w:t xml:space="preserve">khi </w:t>
            </w:r>
            <w:r w:rsidRPr="00E835CF">
              <w:rPr>
                <w:rFonts w:cs="Times New Roman"/>
                <w:sz w:val="26"/>
                <w:szCs w:val="26"/>
              </w:rPr>
              <w:t xml:space="preserve">chủ tàu nộp đầy đủ hồ sơ và </w:t>
            </w:r>
            <w:r w:rsidRPr="00E835CF">
              <w:rPr>
                <w:rFonts w:cs="Times New Roman"/>
                <w:sz w:val="26"/>
                <w:szCs w:val="26"/>
                <w:lang w:val="vi-VN"/>
              </w:rPr>
              <w:t xml:space="preserve">được cơ quan có thẩm quyền nghiệm thu, </w:t>
            </w:r>
            <w:r w:rsidRPr="00E835CF">
              <w:rPr>
                <w:rFonts w:cs="Times New Roman"/>
                <w:sz w:val="26"/>
                <w:szCs w:val="26"/>
              </w:rPr>
              <w:t xml:space="preserve">thẩm định, </w:t>
            </w:r>
            <w:r w:rsidRPr="00E835CF">
              <w:rPr>
                <w:rFonts w:cs="Times New Roman"/>
                <w:sz w:val="26"/>
                <w:szCs w:val="26"/>
                <w:lang w:val="vi-VN"/>
              </w:rPr>
              <w:t>đảm bảo các điều kiện được hỗ trợ theo quy định</w:t>
            </w:r>
            <w:r w:rsidRPr="00E835CF">
              <w:rPr>
                <w:rFonts w:eastAsia="Times New Roman" w:cs="Times New Roman"/>
                <w:sz w:val="26"/>
                <w:szCs w:val="26"/>
                <w:lang w:val="vi-VN"/>
              </w:rPr>
              <w:t>.</w:t>
            </w:r>
            <w:r w:rsidRPr="00E835CF">
              <w:rPr>
                <w:rFonts w:eastAsia="Times New Roman" w:cs="Times New Roman"/>
                <w:sz w:val="26"/>
                <w:szCs w:val="26"/>
                <w:lang w:val="vi-VN" w:eastAsia="vi-VN"/>
              </w:rPr>
              <w:t xml:space="preserve"> Trường hợp phát hiện hồ sơ kê khai không trung thực, chính xác thì sẽ bị thu hồi toàn bộ số tiền hỗ trợ và xử lý theo quy định của pháp luật.</w:t>
            </w:r>
          </w:p>
          <w:p w:rsidR="00C46B73" w:rsidRPr="00E835CF" w:rsidRDefault="00C46B73" w:rsidP="001B3C23">
            <w:pPr>
              <w:shd w:val="clear" w:color="auto" w:fill="FFFFFF"/>
              <w:spacing w:after="120" w:line="240" w:lineRule="auto"/>
              <w:jc w:val="both"/>
              <w:rPr>
                <w:rFonts w:eastAsia="Times New Roman" w:cs="Times New Roman"/>
                <w:spacing w:val="-2"/>
                <w:sz w:val="26"/>
                <w:szCs w:val="26"/>
                <w:lang w:val="nl-NL"/>
              </w:rPr>
            </w:pPr>
            <w:r w:rsidRPr="00E835CF">
              <w:rPr>
                <w:rFonts w:eastAsia="Times New Roman" w:cs="Times New Roman"/>
                <w:spacing w:val="-2"/>
                <w:sz w:val="26"/>
                <w:szCs w:val="26"/>
                <w:lang w:val="nl-NL"/>
              </w:rPr>
              <w:t xml:space="preserve">2. Tàu cá có thể được hỗ trợ một hoặc </w:t>
            </w:r>
            <w:r w:rsidRPr="00E835CF">
              <w:rPr>
                <w:rFonts w:cs="Times New Roman"/>
                <w:sz w:val="26"/>
                <w:szCs w:val="26"/>
                <w:lang w:val="vi-VN"/>
              </w:rPr>
              <w:t xml:space="preserve">nhiều </w:t>
            </w:r>
            <w:r w:rsidRPr="00E835CF">
              <w:rPr>
                <w:rFonts w:cs="Times New Roman"/>
                <w:sz w:val="26"/>
                <w:szCs w:val="26"/>
              </w:rPr>
              <w:t>nội dung theo Nghị quyết</w:t>
            </w:r>
            <w:r w:rsidRPr="00E835CF">
              <w:rPr>
                <w:rFonts w:cs="Times New Roman"/>
                <w:sz w:val="26"/>
                <w:szCs w:val="26"/>
                <w:lang w:val="vi-VN"/>
              </w:rPr>
              <w:t xml:space="preserve"> này</w:t>
            </w:r>
            <w:r w:rsidRPr="00E835CF">
              <w:rPr>
                <w:rFonts w:eastAsia="Times New Roman" w:cs="Times New Roman"/>
                <w:spacing w:val="-2"/>
                <w:sz w:val="26"/>
                <w:szCs w:val="26"/>
                <w:lang w:val="nl-NL"/>
              </w:rPr>
              <w:t>.</w:t>
            </w:r>
          </w:p>
          <w:p w:rsidR="00C46B73" w:rsidRPr="00E835CF" w:rsidRDefault="00C46B73" w:rsidP="001B3C23">
            <w:pPr>
              <w:shd w:val="clear" w:color="auto" w:fill="FFFFFF"/>
              <w:spacing w:after="120" w:line="240" w:lineRule="auto"/>
              <w:jc w:val="both"/>
              <w:rPr>
                <w:rFonts w:eastAsia="Times New Roman" w:cs="Times New Roman"/>
                <w:spacing w:val="-4"/>
                <w:sz w:val="26"/>
                <w:szCs w:val="26"/>
                <w:lang w:val="nl-NL"/>
              </w:rPr>
            </w:pPr>
            <w:r w:rsidRPr="00E835CF">
              <w:rPr>
                <w:rFonts w:eastAsia="Times New Roman" w:cs="Times New Roman"/>
                <w:spacing w:val="-4"/>
                <w:sz w:val="26"/>
                <w:szCs w:val="26"/>
                <w:lang w:val="nl-NL"/>
              </w:rPr>
              <w:t>3. Tàu cá chỉ được hỗ trợ một lần cho mỗi máy, thiết bị được lắp đặt trên tàu.</w:t>
            </w:r>
          </w:p>
          <w:p w:rsidR="00C46B73" w:rsidRPr="00E835CF" w:rsidRDefault="00C46B73" w:rsidP="001B3C23">
            <w:pPr>
              <w:shd w:val="clear" w:color="auto" w:fill="FFFFFF"/>
              <w:spacing w:after="120" w:line="240" w:lineRule="auto"/>
              <w:jc w:val="both"/>
              <w:rPr>
                <w:rFonts w:eastAsia="Times New Roman" w:cs="Times New Roman"/>
                <w:spacing w:val="-4"/>
                <w:sz w:val="26"/>
                <w:szCs w:val="26"/>
                <w:lang w:val="nl-NL"/>
              </w:rPr>
            </w:pPr>
            <w:bookmarkStart w:id="3" w:name="muc_2"/>
            <w:r w:rsidRPr="00E835CF">
              <w:rPr>
                <w:rFonts w:eastAsia="Times New Roman" w:cs="Times New Roman"/>
                <w:spacing w:val="-4"/>
                <w:sz w:val="26"/>
                <w:szCs w:val="26"/>
                <w:lang w:val="nl-NL"/>
              </w:rPr>
              <w:t xml:space="preserve">4. </w:t>
            </w:r>
            <w:r w:rsidRPr="00E835CF">
              <w:rPr>
                <w:rFonts w:cs="Times New Roman"/>
                <w:sz w:val="26"/>
                <w:szCs w:val="26"/>
              </w:rPr>
              <w:t xml:space="preserve">Việc hỗ trợ phải </w:t>
            </w:r>
            <w:r w:rsidRPr="00E835CF">
              <w:rPr>
                <w:rFonts w:eastAsia="Times New Roman" w:cs="Times New Roman"/>
                <w:spacing w:val="-4"/>
                <w:sz w:val="26"/>
                <w:szCs w:val="26"/>
                <w:lang w:val="nl-NL"/>
              </w:rPr>
              <w:t>công bằng, công khai, minh bạch, đúng đối tượng, định mức.</w:t>
            </w:r>
            <w:bookmarkEnd w:id="3"/>
          </w:p>
        </w:tc>
        <w:tc>
          <w:tcPr>
            <w:tcW w:w="1541" w:type="pct"/>
            <w:shd w:val="clear" w:color="auto" w:fill="FFFFFF"/>
          </w:tcPr>
          <w:p w:rsidR="00C46B73" w:rsidRPr="00E835CF" w:rsidRDefault="00C46B73" w:rsidP="001B3C23">
            <w:pPr>
              <w:spacing w:before="120"/>
              <w:jc w:val="both"/>
              <w:rPr>
                <w:rFonts w:cs="Times New Roman"/>
                <w:sz w:val="26"/>
                <w:szCs w:val="26"/>
                <w:lang w:val="pt-BR"/>
              </w:rPr>
            </w:pPr>
            <w:r w:rsidRPr="00E835CF">
              <w:rPr>
                <w:rFonts w:cs="Times New Roman"/>
                <w:bCs/>
                <w:sz w:val="26"/>
                <w:szCs w:val="26"/>
              </w:rPr>
              <w:t>- Nội dung được kế thừa</w:t>
            </w:r>
            <w:r w:rsidRPr="00E835CF">
              <w:rPr>
                <w:rFonts w:cs="Times New Roman"/>
                <w:b/>
                <w:bCs/>
                <w:sz w:val="26"/>
                <w:szCs w:val="26"/>
              </w:rPr>
              <w:t xml:space="preserve"> </w:t>
            </w:r>
            <w:r w:rsidRPr="00E835CF">
              <w:rPr>
                <w:rFonts w:cs="Times New Roman"/>
                <w:sz w:val="26"/>
                <w:szCs w:val="26"/>
                <w:lang w:val="pt-BR"/>
              </w:rPr>
              <w:t xml:space="preserve">Nghị quyết số 255/2019/NQ-HĐND; </w:t>
            </w:r>
          </w:p>
          <w:p w:rsidR="00C46B73" w:rsidRPr="00E835CF" w:rsidRDefault="00C46B73" w:rsidP="001B3C23">
            <w:pPr>
              <w:spacing w:after="120" w:line="240" w:lineRule="auto"/>
              <w:jc w:val="both"/>
              <w:textAlignment w:val="baseline"/>
              <w:rPr>
                <w:rFonts w:eastAsia="Times New Roman" w:cs="Times New Roman"/>
                <w:sz w:val="26"/>
                <w:szCs w:val="26"/>
              </w:rPr>
            </w:pPr>
            <w:r w:rsidRPr="00E835CF">
              <w:rPr>
                <w:rFonts w:cs="Times New Roman"/>
                <w:sz w:val="26"/>
                <w:szCs w:val="26"/>
                <w:lang w:val="pt-BR"/>
              </w:rPr>
              <w:t>- Bổ sung quy định về trách nhiệm chủ tàu cá, thu hồi kinh phí h</w:t>
            </w:r>
            <w:r w:rsidR="00CF303B" w:rsidRPr="00E835CF">
              <w:rPr>
                <w:rFonts w:cs="Times New Roman"/>
                <w:sz w:val="26"/>
                <w:szCs w:val="26"/>
                <w:lang w:val="pt-BR"/>
              </w:rPr>
              <w:t>ỗ</w:t>
            </w:r>
            <w:r w:rsidRPr="00E835CF">
              <w:rPr>
                <w:rFonts w:cs="Times New Roman"/>
                <w:sz w:val="26"/>
                <w:szCs w:val="26"/>
                <w:lang w:val="pt-BR"/>
              </w:rPr>
              <w:t xml:space="preserve"> trợ, xử lý vi phạm “</w:t>
            </w:r>
            <w:r w:rsidRPr="00E835CF">
              <w:rPr>
                <w:rFonts w:eastAsia="Times New Roman" w:cs="Times New Roman"/>
                <w:sz w:val="26"/>
                <w:szCs w:val="26"/>
                <w:lang w:val="nl-NL"/>
              </w:rPr>
              <w:t>Chủ tàu</w:t>
            </w:r>
            <w:r w:rsidRPr="00E835CF">
              <w:rPr>
                <w:rFonts w:eastAsia="Times New Roman" w:cs="Times New Roman"/>
                <w:sz w:val="26"/>
                <w:szCs w:val="26"/>
                <w:lang w:val="vi-VN"/>
              </w:rPr>
              <w:t xml:space="preserve"> tự huy động nguồn vốn để thực hiện,</w:t>
            </w:r>
            <w:r w:rsidRPr="00E835CF">
              <w:rPr>
                <w:rFonts w:eastAsia="Times New Roman" w:cs="Times New Roman"/>
                <w:sz w:val="26"/>
                <w:szCs w:val="26"/>
                <w:lang w:val="vi-VN" w:eastAsia="vi-VN"/>
              </w:rPr>
              <w:t xml:space="preserve"> chịu trách nhiệm về tính chính xác, trung thực về nội dung hồ sơ cung cấp</w:t>
            </w:r>
            <w:r w:rsidRPr="00E835CF">
              <w:rPr>
                <w:rFonts w:eastAsia="Times New Roman" w:cs="Times New Roman"/>
                <w:sz w:val="26"/>
                <w:szCs w:val="26"/>
                <w:lang w:eastAsia="vi-VN"/>
              </w:rPr>
              <w:t>.</w:t>
            </w:r>
            <w:r w:rsidRPr="00E835CF">
              <w:rPr>
                <w:rFonts w:eastAsia="Times New Roman" w:cs="Times New Roman"/>
                <w:sz w:val="26"/>
                <w:szCs w:val="26"/>
                <w:lang w:val="vi-VN"/>
              </w:rPr>
              <w:t xml:space="preserve"> </w:t>
            </w:r>
            <w:r w:rsidRPr="00E835CF">
              <w:rPr>
                <w:rFonts w:cs="Times New Roman"/>
                <w:sz w:val="26"/>
                <w:szCs w:val="26"/>
              </w:rPr>
              <w:t>N</w:t>
            </w:r>
            <w:r w:rsidRPr="00E835CF">
              <w:rPr>
                <w:rFonts w:cs="Times New Roman"/>
                <w:sz w:val="26"/>
                <w:szCs w:val="26"/>
                <w:lang w:val="vi-VN"/>
              </w:rPr>
              <w:t xml:space="preserve">gân sách nhà nước hỗ trợ </w:t>
            </w:r>
            <w:r w:rsidRPr="00E835CF">
              <w:rPr>
                <w:rFonts w:cs="Times New Roman"/>
                <w:sz w:val="26"/>
                <w:szCs w:val="26"/>
              </w:rPr>
              <w:t xml:space="preserve">sau </w:t>
            </w:r>
            <w:r w:rsidRPr="00E835CF">
              <w:rPr>
                <w:rFonts w:cs="Times New Roman"/>
                <w:sz w:val="26"/>
                <w:szCs w:val="26"/>
                <w:lang w:val="vi-VN"/>
              </w:rPr>
              <w:t xml:space="preserve">khi </w:t>
            </w:r>
            <w:r w:rsidRPr="00E835CF">
              <w:rPr>
                <w:rFonts w:cs="Times New Roman"/>
                <w:sz w:val="26"/>
                <w:szCs w:val="26"/>
              </w:rPr>
              <w:t xml:space="preserve">chủ tàu nộp đầy đủ hồ sơ và </w:t>
            </w:r>
            <w:r w:rsidRPr="00E835CF">
              <w:rPr>
                <w:rFonts w:cs="Times New Roman"/>
                <w:sz w:val="26"/>
                <w:szCs w:val="26"/>
                <w:lang w:val="vi-VN"/>
              </w:rPr>
              <w:t xml:space="preserve">được cơ quan có thẩm quyền nghiệm thu, </w:t>
            </w:r>
            <w:r w:rsidRPr="00E835CF">
              <w:rPr>
                <w:rFonts w:cs="Times New Roman"/>
                <w:sz w:val="26"/>
                <w:szCs w:val="26"/>
              </w:rPr>
              <w:t xml:space="preserve">thẩm định, </w:t>
            </w:r>
            <w:r w:rsidRPr="00E835CF">
              <w:rPr>
                <w:rFonts w:cs="Times New Roman"/>
                <w:sz w:val="26"/>
                <w:szCs w:val="26"/>
                <w:lang w:val="vi-VN"/>
              </w:rPr>
              <w:t>đảm bảo các điều kiện được hỗ trợ theo quy định</w:t>
            </w:r>
            <w:r w:rsidRPr="00E835CF">
              <w:rPr>
                <w:rFonts w:eastAsia="Times New Roman" w:cs="Times New Roman"/>
                <w:sz w:val="26"/>
                <w:szCs w:val="26"/>
                <w:lang w:val="vi-VN"/>
              </w:rPr>
              <w:t>.</w:t>
            </w:r>
            <w:r w:rsidRPr="00E835CF">
              <w:rPr>
                <w:rFonts w:eastAsia="Times New Roman" w:cs="Times New Roman"/>
                <w:sz w:val="26"/>
                <w:szCs w:val="26"/>
                <w:lang w:val="vi-VN" w:eastAsia="vi-VN"/>
              </w:rPr>
              <w:t xml:space="preserve"> Trường hợp phát hiện hồ sơ kê khai không trung thực, chính xác thì sẽ bị thu hồi toàn bộ số tiền hỗ trợ và xử lý theo quy định của pháp luật</w:t>
            </w:r>
            <w:r w:rsidRPr="00E835CF">
              <w:rPr>
                <w:rFonts w:eastAsia="Times New Roman" w:cs="Times New Roman"/>
                <w:sz w:val="26"/>
                <w:szCs w:val="26"/>
                <w:lang w:eastAsia="vi-VN"/>
              </w:rPr>
              <w:t>”</w:t>
            </w:r>
            <w:r w:rsidRPr="00E835CF">
              <w:rPr>
                <w:rFonts w:eastAsia="Times New Roman" w:cs="Times New Roman"/>
                <w:sz w:val="26"/>
                <w:szCs w:val="26"/>
                <w:lang w:val="vi-VN" w:eastAsia="vi-VN"/>
              </w:rPr>
              <w:t>.</w:t>
            </w:r>
          </w:p>
          <w:p w:rsidR="00C46B73" w:rsidRPr="00E835CF" w:rsidRDefault="00C46B73" w:rsidP="001B3C23">
            <w:pPr>
              <w:spacing w:before="120"/>
              <w:jc w:val="center"/>
              <w:rPr>
                <w:rFonts w:cs="Times New Roman"/>
                <w:sz w:val="26"/>
                <w:szCs w:val="26"/>
              </w:rPr>
            </w:pPr>
          </w:p>
        </w:tc>
      </w:tr>
      <w:tr w:rsidR="00601ACE" w:rsidRPr="00E835CF" w:rsidTr="00CE7436">
        <w:trPr>
          <w:trHeight w:val="20"/>
          <w:jc w:val="center"/>
        </w:trPr>
        <w:tc>
          <w:tcPr>
            <w:tcW w:w="1743" w:type="pct"/>
            <w:shd w:val="clear" w:color="auto" w:fill="FFFFFF"/>
            <w:vAlign w:val="center"/>
          </w:tcPr>
          <w:p w:rsidR="00C46B73" w:rsidRPr="00E835CF" w:rsidRDefault="00C46B73" w:rsidP="001B3C23">
            <w:pPr>
              <w:shd w:val="clear" w:color="auto" w:fill="FFFFFF"/>
              <w:spacing w:before="120" w:after="0" w:line="240" w:lineRule="auto"/>
              <w:jc w:val="both"/>
              <w:rPr>
                <w:rFonts w:eastAsia="Times New Roman" w:cs="Times New Roman"/>
                <w:bCs/>
                <w:sz w:val="26"/>
                <w:szCs w:val="26"/>
                <w:lang w:val="nl-NL"/>
              </w:rPr>
            </w:pPr>
            <w:r w:rsidRPr="00E835CF">
              <w:rPr>
                <w:rFonts w:eastAsia="Times New Roman" w:cs="Times New Roman"/>
                <w:bCs/>
                <w:sz w:val="26"/>
                <w:szCs w:val="26"/>
                <w:lang w:val="nl-NL"/>
              </w:rPr>
              <w:t>3.</w:t>
            </w:r>
            <w:r w:rsidRPr="00E835CF">
              <w:rPr>
                <w:rFonts w:eastAsia="Times New Roman" w:cs="Times New Roman"/>
                <w:bCs/>
                <w:sz w:val="26"/>
                <w:szCs w:val="26"/>
                <w:lang w:val="vi-VN"/>
              </w:rPr>
              <w:t xml:space="preserve"> Hỗ trợ </w:t>
            </w:r>
            <w:r w:rsidRPr="00E835CF">
              <w:rPr>
                <w:rFonts w:eastAsia="Times New Roman" w:cs="Times New Roman"/>
                <w:bCs/>
                <w:sz w:val="26"/>
                <w:szCs w:val="26"/>
                <w:lang w:val="nl-NL"/>
              </w:rPr>
              <w:t>kinh phí bảo hiểm thân tàu</w:t>
            </w:r>
          </w:p>
          <w:p w:rsidR="00C46B73" w:rsidRPr="00E835CF" w:rsidRDefault="00C46B73" w:rsidP="001B3C23">
            <w:pPr>
              <w:shd w:val="clear" w:color="auto" w:fill="FFFFFF"/>
              <w:spacing w:before="120" w:after="0" w:line="240" w:lineRule="auto"/>
              <w:jc w:val="both"/>
              <w:rPr>
                <w:rFonts w:eastAsia="Times New Roman" w:cs="Times New Roman"/>
                <w:sz w:val="26"/>
                <w:szCs w:val="26"/>
                <w:lang w:val="nl-NL"/>
              </w:rPr>
            </w:pPr>
            <w:r w:rsidRPr="00E835CF">
              <w:rPr>
                <w:rFonts w:eastAsia="Times New Roman" w:cs="Times New Roman"/>
                <w:sz w:val="26"/>
                <w:szCs w:val="26"/>
                <w:lang w:val="nl-NL"/>
              </w:rPr>
              <w:t>a)</w:t>
            </w:r>
            <w:r w:rsidRPr="00E835CF">
              <w:rPr>
                <w:rFonts w:eastAsia="Times New Roman" w:cs="Times New Roman"/>
                <w:sz w:val="26"/>
                <w:szCs w:val="26"/>
                <w:lang w:val="vi-VN"/>
              </w:rPr>
              <w:t xml:space="preserve"> Nội dung hỗ tr</w:t>
            </w:r>
            <w:r w:rsidRPr="00E835CF">
              <w:rPr>
                <w:rFonts w:eastAsia="Times New Roman" w:cs="Times New Roman"/>
                <w:sz w:val="26"/>
                <w:szCs w:val="26"/>
                <w:lang w:val="nl-NL"/>
              </w:rPr>
              <w:t>ợ</w:t>
            </w:r>
          </w:p>
          <w:p w:rsidR="00C46B73" w:rsidRPr="00E835CF" w:rsidRDefault="00C46B73" w:rsidP="001B3C23">
            <w:pPr>
              <w:shd w:val="clear" w:color="auto" w:fill="FFFFFF"/>
              <w:spacing w:before="120" w:after="0" w:line="240" w:lineRule="auto"/>
              <w:jc w:val="both"/>
              <w:rPr>
                <w:rFonts w:cs="Times New Roman"/>
                <w:sz w:val="26"/>
                <w:szCs w:val="26"/>
                <w:shd w:val="clear" w:color="auto" w:fill="FFFFFF"/>
                <w:lang w:val="nl-NL"/>
              </w:rPr>
            </w:pPr>
            <w:r w:rsidRPr="00E835CF">
              <w:rPr>
                <w:rFonts w:cs="Times New Roman"/>
                <w:sz w:val="26"/>
                <w:szCs w:val="26"/>
                <w:shd w:val="clear" w:color="auto" w:fill="FFFFFF"/>
                <w:lang w:val="nl-NL"/>
              </w:rPr>
              <w:lastRenderedPageBreak/>
              <w:t>H</w:t>
            </w:r>
            <w:r w:rsidRPr="00E835CF">
              <w:rPr>
                <w:rFonts w:cs="Times New Roman"/>
                <w:sz w:val="26"/>
                <w:szCs w:val="26"/>
                <w:shd w:val="clear" w:color="auto" w:fill="FFFFFF"/>
                <w:lang w:val="vi-VN"/>
              </w:rPr>
              <w:t xml:space="preserve">ỗ trợ </w:t>
            </w:r>
            <w:r w:rsidRPr="00E835CF">
              <w:rPr>
                <w:rFonts w:cs="Times New Roman"/>
                <w:sz w:val="26"/>
                <w:szCs w:val="26"/>
                <w:shd w:val="clear" w:color="auto" w:fill="FFFFFF"/>
                <w:lang w:val="nl-NL"/>
              </w:rPr>
              <w:t>40% kinh phí </w:t>
            </w:r>
            <w:r w:rsidRPr="00E835CF">
              <w:rPr>
                <w:rFonts w:cs="Times New Roman"/>
                <w:sz w:val="26"/>
                <w:szCs w:val="26"/>
                <w:shd w:val="clear" w:color="auto" w:fill="FFFFFF"/>
                <w:lang w:val="vi-VN"/>
              </w:rPr>
              <w:t xml:space="preserve">mua </w:t>
            </w:r>
            <w:r w:rsidRPr="00E835CF">
              <w:rPr>
                <w:rFonts w:cs="Times New Roman"/>
                <w:sz w:val="26"/>
                <w:szCs w:val="26"/>
                <w:shd w:val="clear" w:color="auto" w:fill="FFFFFF"/>
                <w:lang w:val="nl-NL"/>
              </w:rPr>
              <w:t xml:space="preserve">bảo hiểm thân tàu cho tàu khai thác thủy sản hoặc </w:t>
            </w:r>
            <w:r w:rsidRPr="00E835CF">
              <w:rPr>
                <w:rFonts w:eastAsia="Times New Roman" w:cs="Times New Roman"/>
                <w:sz w:val="26"/>
                <w:szCs w:val="26"/>
                <w:lang w:val="nl-NL"/>
              </w:rPr>
              <w:t>hậu cần đánh bắt nguồn lợi thủy sản</w:t>
            </w:r>
            <w:r w:rsidRPr="00E835CF">
              <w:rPr>
                <w:rFonts w:cs="Times New Roman"/>
                <w:sz w:val="26"/>
                <w:szCs w:val="26"/>
                <w:shd w:val="clear" w:color="auto" w:fill="FFFFFF"/>
                <w:lang w:val="nl-NL"/>
              </w:rPr>
              <w:t xml:space="preserve"> ngoài mức hỗ trợ 50% theo các chính sách hỗ trợ của Trung ương.</w:t>
            </w:r>
          </w:p>
          <w:p w:rsidR="00C46B73" w:rsidRPr="00E835CF" w:rsidRDefault="00C46B73" w:rsidP="001B3C23">
            <w:pPr>
              <w:shd w:val="clear" w:color="auto" w:fill="FFFFFF"/>
              <w:spacing w:before="120" w:after="0" w:line="240" w:lineRule="auto"/>
              <w:jc w:val="both"/>
              <w:rPr>
                <w:rFonts w:eastAsia="Times New Roman" w:cs="Times New Roman"/>
                <w:sz w:val="26"/>
                <w:szCs w:val="26"/>
                <w:lang w:val="nl-NL"/>
              </w:rPr>
            </w:pPr>
            <w:r w:rsidRPr="00E835CF">
              <w:rPr>
                <w:rFonts w:eastAsia="Times New Roman" w:cs="Times New Roman"/>
                <w:sz w:val="26"/>
                <w:szCs w:val="26"/>
                <w:lang w:val="nl-NL"/>
              </w:rPr>
              <w:t>b)</w:t>
            </w:r>
            <w:r w:rsidRPr="00E835CF">
              <w:rPr>
                <w:rFonts w:eastAsia="Times New Roman" w:cs="Times New Roman"/>
                <w:sz w:val="26"/>
                <w:szCs w:val="26"/>
                <w:lang w:val="vi-VN"/>
              </w:rPr>
              <w:t xml:space="preserve"> Điều kiện được </w:t>
            </w:r>
            <w:r w:rsidRPr="00E835CF">
              <w:rPr>
                <w:rFonts w:eastAsia="Times New Roman" w:cs="Times New Roman"/>
                <w:sz w:val="26"/>
                <w:szCs w:val="26"/>
                <w:lang w:val="nl-NL"/>
              </w:rPr>
              <w:t xml:space="preserve">hưởng hỗ trợ </w:t>
            </w:r>
          </w:p>
          <w:p w:rsidR="00C46B73" w:rsidRPr="00E835CF" w:rsidRDefault="00C46B73" w:rsidP="001B3C23">
            <w:pPr>
              <w:shd w:val="clear" w:color="auto" w:fill="FFFFFF"/>
              <w:spacing w:before="120" w:after="0" w:line="240" w:lineRule="auto"/>
              <w:jc w:val="both"/>
              <w:rPr>
                <w:rFonts w:cs="Times New Roman"/>
                <w:sz w:val="26"/>
                <w:szCs w:val="26"/>
                <w:lang w:val="vi-VN"/>
              </w:rPr>
            </w:pPr>
            <w:r w:rsidRPr="00E835CF">
              <w:rPr>
                <w:rFonts w:eastAsia="Times New Roman" w:cs="Times New Roman"/>
                <w:sz w:val="26"/>
                <w:szCs w:val="26"/>
                <w:lang w:val="nl-NL"/>
              </w:rPr>
              <w:t>-</w:t>
            </w:r>
            <w:r w:rsidRPr="00E835CF">
              <w:rPr>
                <w:rFonts w:cs="Times New Roman"/>
                <w:sz w:val="26"/>
                <w:szCs w:val="26"/>
                <w:shd w:val="clear" w:color="auto" w:fill="FFFFFF"/>
                <w:lang w:val="da-DK"/>
              </w:rPr>
              <w:t xml:space="preserve"> Chủ tàu </w:t>
            </w:r>
            <w:r w:rsidRPr="00E835CF">
              <w:rPr>
                <w:rFonts w:cs="Times New Roman"/>
                <w:sz w:val="26"/>
                <w:szCs w:val="26"/>
                <w:highlight w:val="white"/>
                <w:lang w:val="da-DK"/>
              </w:rPr>
              <w:t>có tàu cá có tổng công suất máy chính từ 90cv trở lên</w:t>
            </w:r>
            <w:r w:rsidRPr="00E835CF">
              <w:rPr>
                <w:rFonts w:cs="Times New Roman"/>
                <w:sz w:val="26"/>
                <w:szCs w:val="26"/>
                <w:lang w:val="da-DK"/>
              </w:rPr>
              <w:t xml:space="preserve"> </w:t>
            </w:r>
            <w:r w:rsidRPr="00E835CF">
              <w:rPr>
                <w:rFonts w:eastAsia="Times New Roman" w:cs="Times New Roman"/>
                <w:sz w:val="26"/>
                <w:szCs w:val="26"/>
                <w:lang w:val="vi-VN"/>
              </w:rPr>
              <w:t>và 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từ 1</w:t>
            </w:r>
            <w:r w:rsidRPr="00E835CF">
              <w:rPr>
                <w:rFonts w:eastAsia="Times New Roman" w:cs="Times New Roman"/>
                <w:sz w:val="26"/>
                <w:szCs w:val="26"/>
              </w:rPr>
              <w:t>2</w:t>
            </w:r>
            <w:r w:rsidRPr="00E835CF">
              <w:rPr>
                <w:rFonts w:eastAsia="Times New Roman" w:cs="Times New Roman"/>
                <w:sz w:val="26"/>
                <w:szCs w:val="26"/>
                <w:lang w:val="vi-VN"/>
              </w:rPr>
              <w:t xml:space="preserve">m trở lên </w:t>
            </w:r>
            <w:r w:rsidRPr="00E835CF">
              <w:rPr>
                <w:rFonts w:cs="Times New Roman"/>
                <w:sz w:val="26"/>
                <w:szCs w:val="26"/>
                <w:lang w:val="da-DK"/>
              </w:rPr>
              <w:t xml:space="preserve">được đăng ký tại thành phố Đà Nẵng; chấp hành đầy đủ các quy định về đăng ký, đăng kiểm tàu cá, giấy phép hoạt động; </w:t>
            </w:r>
            <w:r w:rsidRPr="00E835CF">
              <w:rPr>
                <w:rFonts w:cs="Times New Roman"/>
                <w:sz w:val="26"/>
                <w:szCs w:val="26"/>
                <w:lang w:val="vi-VN"/>
              </w:rPr>
              <w:t xml:space="preserve">là thành viên tổ đội, nghiệp </w:t>
            </w:r>
            <w:r w:rsidRPr="00E835CF">
              <w:rPr>
                <w:rFonts w:cs="Times New Roman"/>
                <w:spacing w:val="8"/>
                <w:sz w:val="26"/>
                <w:szCs w:val="26"/>
                <w:lang w:val="vi-VN"/>
              </w:rPr>
              <w:t xml:space="preserve">đoàn nghề cá, hợp tác xã khai thác </w:t>
            </w:r>
            <w:r w:rsidRPr="00E835CF">
              <w:rPr>
                <w:rFonts w:cs="Times New Roman"/>
                <w:spacing w:val="8"/>
                <w:sz w:val="26"/>
                <w:szCs w:val="26"/>
                <w:lang w:val="nl-NL"/>
              </w:rPr>
              <w:t>thủy</w:t>
            </w:r>
            <w:r w:rsidRPr="00E835CF">
              <w:rPr>
                <w:rFonts w:cs="Times New Roman"/>
                <w:spacing w:val="8"/>
                <w:sz w:val="26"/>
                <w:szCs w:val="26"/>
                <w:lang w:val="vi-VN"/>
              </w:rPr>
              <w:t xml:space="preserve"> sản</w:t>
            </w:r>
            <w:r w:rsidRPr="00E835CF">
              <w:rPr>
                <w:rFonts w:cs="Times New Roman"/>
                <w:spacing w:val="8"/>
                <w:sz w:val="26"/>
                <w:szCs w:val="26"/>
                <w:lang w:val="nl-NL"/>
              </w:rPr>
              <w:t>;</w:t>
            </w:r>
          </w:p>
          <w:p w:rsidR="00C46B73" w:rsidRPr="00E835CF" w:rsidRDefault="00C46B73" w:rsidP="001B3C23">
            <w:pPr>
              <w:spacing w:before="120" w:after="0" w:line="240" w:lineRule="auto"/>
              <w:jc w:val="both"/>
              <w:rPr>
                <w:rFonts w:cs="Times New Roman"/>
                <w:sz w:val="26"/>
                <w:szCs w:val="26"/>
                <w:shd w:val="clear" w:color="auto" w:fill="FFFFFF"/>
              </w:rPr>
            </w:pPr>
            <w:r w:rsidRPr="00E835CF">
              <w:rPr>
                <w:rFonts w:eastAsia="Times New Roman" w:cs="Times New Roman"/>
                <w:sz w:val="26"/>
                <w:szCs w:val="26"/>
                <w:lang w:val="vi-VN"/>
              </w:rPr>
              <w:t xml:space="preserve">- Chủ tàu đã ký hợp đồng mua bảo hiểm và được </w:t>
            </w:r>
            <w:r w:rsidRPr="00E835CF">
              <w:rPr>
                <w:rFonts w:cs="Times New Roman"/>
                <w:sz w:val="26"/>
                <w:szCs w:val="26"/>
                <w:shd w:val="clear" w:color="auto" w:fill="FFFFFF"/>
                <w:lang w:val="vi-VN"/>
              </w:rPr>
              <w:t>doanh nghiệp bảo hiểm cấp Giấy chứng nhận bảo hiểm thân tàu.</w:t>
            </w:r>
          </w:p>
          <w:p w:rsidR="00601ACE" w:rsidRPr="00E835CF" w:rsidRDefault="00601ACE" w:rsidP="001B3C23">
            <w:pPr>
              <w:spacing w:before="120" w:after="0" w:line="240" w:lineRule="auto"/>
              <w:jc w:val="both"/>
              <w:rPr>
                <w:rFonts w:cs="Times New Roman"/>
                <w:sz w:val="26"/>
                <w:szCs w:val="26"/>
                <w:shd w:val="clear" w:color="auto" w:fill="FFFFFF"/>
              </w:rPr>
            </w:pPr>
          </w:p>
          <w:p w:rsidR="00601ACE" w:rsidRPr="00E835CF" w:rsidRDefault="00601ACE" w:rsidP="001B3C23">
            <w:pPr>
              <w:spacing w:before="120" w:after="0" w:line="240" w:lineRule="auto"/>
              <w:jc w:val="both"/>
              <w:rPr>
                <w:rFonts w:cs="Times New Roman"/>
                <w:sz w:val="26"/>
                <w:szCs w:val="26"/>
                <w:shd w:val="clear" w:color="auto" w:fill="FFFFFF"/>
              </w:rPr>
            </w:pPr>
          </w:p>
          <w:p w:rsidR="00C46B73" w:rsidRPr="00E835CF" w:rsidRDefault="00C46B73" w:rsidP="001B3C23">
            <w:pPr>
              <w:spacing w:before="120" w:after="0" w:line="240" w:lineRule="auto"/>
              <w:jc w:val="both"/>
              <w:rPr>
                <w:rFonts w:cs="Times New Roman"/>
                <w:sz w:val="26"/>
                <w:szCs w:val="26"/>
                <w:shd w:val="clear" w:color="auto" w:fill="FFFFFF"/>
              </w:rPr>
            </w:pPr>
          </w:p>
          <w:p w:rsidR="00C46B73" w:rsidRPr="00E835CF" w:rsidRDefault="00C46B73" w:rsidP="001B3C23">
            <w:pPr>
              <w:spacing w:before="120" w:after="0" w:line="240" w:lineRule="auto"/>
              <w:jc w:val="both"/>
              <w:rPr>
                <w:rFonts w:cs="Times New Roman"/>
                <w:sz w:val="26"/>
                <w:szCs w:val="26"/>
                <w:shd w:val="clear" w:color="auto" w:fill="FFFFFF"/>
              </w:rPr>
            </w:pPr>
          </w:p>
          <w:p w:rsidR="00C46B73" w:rsidRPr="00E835CF" w:rsidRDefault="00C46B73" w:rsidP="001B3C23">
            <w:pPr>
              <w:spacing w:before="120" w:after="0" w:line="240" w:lineRule="auto"/>
              <w:jc w:val="both"/>
              <w:rPr>
                <w:rFonts w:cs="Times New Roman"/>
                <w:sz w:val="26"/>
                <w:szCs w:val="26"/>
                <w:shd w:val="clear" w:color="auto" w:fill="FFFFFF"/>
              </w:rPr>
            </w:pPr>
          </w:p>
          <w:p w:rsidR="00C46B73" w:rsidRPr="00E835CF" w:rsidRDefault="00C46B73" w:rsidP="001B3C23">
            <w:pPr>
              <w:spacing w:before="120" w:after="0" w:line="240" w:lineRule="auto"/>
              <w:jc w:val="both"/>
              <w:rPr>
                <w:rFonts w:cs="Times New Roman"/>
                <w:sz w:val="26"/>
                <w:szCs w:val="26"/>
                <w:shd w:val="clear" w:color="auto" w:fill="FFFFFF"/>
              </w:rPr>
            </w:pPr>
          </w:p>
          <w:p w:rsidR="00C46B73" w:rsidRPr="00E835CF" w:rsidRDefault="00C46B73" w:rsidP="001B3C23">
            <w:pPr>
              <w:spacing w:before="120" w:after="0" w:line="240" w:lineRule="auto"/>
              <w:jc w:val="both"/>
              <w:rPr>
                <w:rFonts w:cs="Times New Roman"/>
                <w:sz w:val="26"/>
                <w:szCs w:val="26"/>
                <w:shd w:val="clear" w:color="auto" w:fill="FFFFFF"/>
              </w:rPr>
            </w:pPr>
          </w:p>
        </w:tc>
        <w:tc>
          <w:tcPr>
            <w:tcW w:w="1716" w:type="pct"/>
            <w:shd w:val="clear" w:color="auto" w:fill="FFFFFF"/>
          </w:tcPr>
          <w:p w:rsidR="00C46B73" w:rsidRPr="00E835CF" w:rsidRDefault="00C46B73" w:rsidP="001B3C23">
            <w:pPr>
              <w:shd w:val="clear" w:color="auto" w:fill="FFFFFF"/>
              <w:spacing w:after="120" w:line="234" w:lineRule="atLeast"/>
              <w:rPr>
                <w:rFonts w:eastAsia="Times New Roman" w:cs="Times New Roman"/>
                <w:sz w:val="26"/>
                <w:szCs w:val="26"/>
              </w:rPr>
            </w:pPr>
            <w:r w:rsidRPr="00E835CF">
              <w:rPr>
                <w:rStyle w:val="Vnbnnidung2Inm"/>
                <w:b w:val="0"/>
                <w:lang w:val="vi-VN" w:eastAsia="vi-VN"/>
              </w:rPr>
              <w:lastRenderedPageBreak/>
              <w:t xml:space="preserve">Điều </w:t>
            </w:r>
            <w:r w:rsidRPr="00E835CF">
              <w:rPr>
                <w:rStyle w:val="Vnbnnidung2Inm"/>
                <w:b w:val="0"/>
                <w:lang w:val="nl-NL" w:eastAsia="vi-VN"/>
              </w:rPr>
              <w:t>3</w:t>
            </w:r>
            <w:r w:rsidRPr="00E835CF">
              <w:rPr>
                <w:rStyle w:val="Vnbnnidung2Inm"/>
                <w:b w:val="0"/>
                <w:lang w:val="vi-VN" w:eastAsia="vi-VN"/>
              </w:rPr>
              <w:t xml:space="preserve">. </w:t>
            </w:r>
            <w:r w:rsidRPr="00E835CF">
              <w:rPr>
                <w:rFonts w:eastAsia="Times New Roman" w:cs="Times New Roman"/>
                <w:bCs/>
                <w:sz w:val="26"/>
                <w:szCs w:val="26"/>
              </w:rPr>
              <w:t>Nội dung, mức hỗ trợ và điều kiện được hỗ trợ</w:t>
            </w:r>
          </w:p>
          <w:p w:rsidR="00C46B73" w:rsidRPr="00E835CF" w:rsidRDefault="00C46B73" w:rsidP="001B3C23">
            <w:pPr>
              <w:shd w:val="clear" w:color="auto" w:fill="FFFFFF"/>
              <w:spacing w:after="120" w:line="234" w:lineRule="atLeast"/>
              <w:jc w:val="both"/>
              <w:rPr>
                <w:rFonts w:eastAsia="Times New Roman" w:cs="Times New Roman"/>
                <w:sz w:val="26"/>
                <w:szCs w:val="26"/>
              </w:rPr>
            </w:pPr>
            <w:r w:rsidRPr="00E835CF">
              <w:rPr>
                <w:rFonts w:eastAsia="Times New Roman" w:cs="Times New Roman"/>
                <w:sz w:val="26"/>
                <w:szCs w:val="26"/>
              </w:rPr>
              <w:t xml:space="preserve">1. Chính sách </w:t>
            </w:r>
            <w:r w:rsidRPr="00E835CF">
              <w:rPr>
                <w:rFonts w:eastAsia="Times New Roman" w:cs="Times New Roman"/>
                <w:bCs/>
                <w:sz w:val="26"/>
                <w:szCs w:val="26"/>
              </w:rPr>
              <w:t>h</w:t>
            </w:r>
            <w:r w:rsidRPr="00E835CF">
              <w:rPr>
                <w:rFonts w:eastAsia="Times New Roman" w:cs="Times New Roman"/>
                <w:bCs/>
                <w:sz w:val="26"/>
                <w:szCs w:val="26"/>
                <w:lang w:val="vi-VN"/>
              </w:rPr>
              <w:t xml:space="preserve">ỗ trợ </w:t>
            </w:r>
            <w:r w:rsidRPr="00E835CF">
              <w:rPr>
                <w:rFonts w:eastAsia="Times New Roman" w:cs="Times New Roman"/>
                <w:bCs/>
                <w:sz w:val="26"/>
                <w:szCs w:val="26"/>
                <w:lang w:val="nl-NL"/>
              </w:rPr>
              <w:t>bảo hiểm thân tàu,</w:t>
            </w:r>
            <w:r w:rsidRPr="00E835CF">
              <w:rPr>
                <w:rFonts w:cs="Times New Roman"/>
                <w:sz w:val="26"/>
                <w:szCs w:val="26"/>
                <w:shd w:val="clear" w:color="auto" w:fill="FFFFFF"/>
                <w:lang w:val="nl-NL"/>
              </w:rPr>
              <w:t xml:space="preserve"> bảo </w:t>
            </w:r>
            <w:r w:rsidRPr="00E835CF">
              <w:rPr>
                <w:rFonts w:cs="Times New Roman"/>
                <w:sz w:val="26"/>
                <w:szCs w:val="26"/>
                <w:shd w:val="clear" w:color="auto" w:fill="FFFFFF"/>
                <w:lang w:val="nl-NL"/>
              </w:rPr>
              <w:lastRenderedPageBreak/>
              <w:t>hiểm tai nạn thuyền viên</w:t>
            </w:r>
          </w:p>
          <w:p w:rsidR="00C46B73" w:rsidRPr="00E835CF" w:rsidRDefault="00C46B73" w:rsidP="001B3C23">
            <w:pPr>
              <w:shd w:val="clear" w:color="auto" w:fill="FFFFFF"/>
              <w:spacing w:after="120" w:line="240" w:lineRule="auto"/>
              <w:jc w:val="both"/>
              <w:rPr>
                <w:rFonts w:cs="Times New Roman"/>
                <w:sz w:val="26"/>
                <w:szCs w:val="26"/>
                <w:shd w:val="clear" w:color="auto" w:fill="FFFFFF"/>
                <w:lang w:val="nl-NL"/>
              </w:rPr>
            </w:pPr>
            <w:r w:rsidRPr="00E835CF">
              <w:rPr>
                <w:rFonts w:eastAsia="Times New Roman" w:cs="Times New Roman"/>
                <w:sz w:val="26"/>
                <w:szCs w:val="26"/>
                <w:lang w:val="nl-NL"/>
              </w:rPr>
              <w:t>a)</w:t>
            </w:r>
            <w:r w:rsidRPr="00E835CF">
              <w:rPr>
                <w:rFonts w:eastAsia="Times New Roman" w:cs="Times New Roman"/>
                <w:sz w:val="26"/>
                <w:szCs w:val="26"/>
                <w:lang w:val="vi-VN"/>
              </w:rPr>
              <w:t xml:space="preserve"> Nội dung</w:t>
            </w:r>
            <w:r w:rsidRPr="00E835CF">
              <w:rPr>
                <w:rFonts w:eastAsia="Times New Roman" w:cs="Times New Roman"/>
                <w:sz w:val="26"/>
                <w:szCs w:val="26"/>
              </w:rPr>
              <w:t>, mức</w:t>
            </w:r>
            <w:r w:rsidRPr="00E835CF">
              <w:rPr>
                <w:rFonts w:eastAsia="Times New Roman" w:cs="Times New Roman"/>
                <w:sz w:val="26"/>
                <w:szCs w:val="26"/>
                <w:lang w:val="vi-VN"/>
              </w:rPr>
              <w:t xml:space="preserve"> hỗ trợ</w:t>
            </w:r>
            <w:r w:rsidRPr="00E835CF">
              <w:rPr>
                <w:rFonts w:cs="Times New Roman"/>
                <w:sz w:val="26"/>
                <w:szCs w:val="26"/>
                <w:shd w:val="clear" w:color="auto" w:fill="FFFFFF"/>
                <w:lang w:val="nl-NL"/>
              </w:rPr>
              <w:t xml:space="preserve"> </w:t>
            </w:r>
          </w:p>
          <w:p w:rsidR="00C46B73" w:rsidRPr="00E835CF" w:rsidRDefault="00C46B73" w:rsidP="001B3C23">
            <w:pPr>
              <w:jc w:val="both"/>
              <w:rPr>
                <w:rFonts w:cs="Times New Roman"/>
                <w:sz w:val="26"/>
                <w:szCs w:val="26"/>
                <w:shd w:val="clear" w:color="auto" w:fill="FFFFFF"/>
                <w:lang w:val="nl-NL"/>
              </w:rPr>
            </w:pPr>
            <w:r w:rsidRPr="00E835CF">
              <w:rPr>
                <w:rFonts w:cs="Times New Roman"/>
                <w:sz w:val="26"/>
                <w:szCs w:val="26"/>
                <w:shd w:val="clear" w:color="auto" w:fill="FFFFFF"/>
                <w:lang w:val="nl-NL"/>
              </w:rPr>
              <w:t>- Hỗ trợ kinh phí</w:t>
            </w:r>
            <w:r w:rsidRPr="00E835CF">
              <w:rPr>
                <w:rFonts w:eastAsia="MS Mincho" w:cs="Times New Roman"/>
                <w:iCs/>
                <w:sz w:val="26"/>
                <w:szCs w:val="26"/>
                <w:lang w:val="pt-BR"/>
              </w:rPr>
              <w:t xml:space="preserve"> </w:t>
            </w:r>
            <w:r w:rsidRPr="00E835CF">
              <w:rPr>
                <w:rFonts w:cs="Times New Roman"/>
                <w:sz w:val="26"/>
                <w:szCs w:val="26"/>
                <w:shd w:val="clear" w:color="auto" w:fill="FFFFFF"/>
                <w:lang w:val="vi-VN"/>
              </w:rPr>
              <w:t xml:space="preserve">mua </w:t>
            </w:r>
            <w:r w:rsidRPr="00E835CF">
              <w:rPr>
                <w:rFonts w:cs="Times New Roman"/>
                <w:sz w:val="26"/>
                <w:szCs w:val="26"/>
                <w:shd w:val="clear" w:color="auto" w:fill="FFFFFF"/>
                <w:lang w:val="nl-NL"/>
              </w:rPr>
              <w:t>bảo hiểm thân tàu cho tàu cá có chiều dài lớn nhất từ 15 mét trở lên: h</w:t>
            </w:r>
            <w:r w:rsidRPr="00E835CF">
              <w:rPr>
                <w:rFonts w:cs="Times New Roman"/>
                <w:sz w:val="26"/>
                <w:szCs w:val="26"/>
                <w:shd w:val="clear" w:color="auto" w:fill="FFFFFF"/>
                <w:lang w:val="vi-VN"/>
              </w:rPr>
              <w:t xml:space="preserve">ỗ trợ </w:t>
            </w:r>
            <w:r w:rsidRPr="00E835CF">
              <w:rPr>
                <w:rFonts w:cs="Times New Roman"/>
                <w:sz w:val="26"/>
                <w:szCs w:val="26"/>
                <w:shd w:val="clear" w:color="auto" w:fill="FFFFFF"/>
                <w:lang w:val="nl-NL"/>
              </w:rPr>
              <w:t>40% kinh phí</w:t>
            </w:r>
            <w:r w:rsidRPr="00E835CF">
              <w:rPr>
                <w:rFonts w:eastAsia="MS Mincho" w:cs="Times New Roman"/>
                <w:iCs/>
                <w:sz w:val="26"/>
                <w:szCs w:val="26"/>
                <w:lang w:val="pt-BR"/>
              </w:rPr>
              <w:t xml:space="preserve"> hằng năm </w:t>
            </w:r>
            <w:r w:rsidRPr="00E835CF">
              <w:rPr>
                <w:rFonts w:cs="Times New Roman"/>
                <w:sz w:val="26"/>
                <w:szCs w:val="26"/>
                <w:shd w:val="clear" w:color="auto" w:fill="FFFFFF"/>
                <w:lang w:val="vi-VN"/>
              </w:rPr>
              <w:t xml:space="preserve">mua </w:t>
            </w:r>
            <w:r w:rsidRPr="00E835CF">
              <w:rPr>
                <w:rFonts w:cs="Times New Roman"/>
                <w:sz w:val="26"/>
                <w:szCs w:val="26"/>
                <w:shd w:val="clear" w:color="auto" w:fill="FFFFFF"/>
                <w:lang w:val="nl-NL"/>
              </w:rPr>
              <w:t>bảo hiểm thân tàu ngoài mức hỗ trợ 50% theo chính sách hỗ trợ của Trung ương.</w:t>
            </w:r>
          </w:p>
          <w:p w:rsidR="00C46B73" w:rsidRPr="00E835CF" w:rsidRDefault="00C46B73" w:rsidP="001B3C23">
            <w:pPr>
              <w:shd w:val="clear" w:color="auto" w:fill="FFFFFF"/>
              <w:spacing w:after="120" w:line="240" w:lineRule="auto"/>
              <w:jc w:val="both"/>
              <w:rPr>
                <w:rFonts w:cs="Times New Roman"/>
                <w:sz w:val="26"/>
                <w:szCs w:val="26"/>
                <w:shd w:val="clear" w:color="auto" w:fill="FFFFFF"/>
                <w:lang w:val="nl-NL"/>
              </w:rPr>
            </w:pPr>
            <w:r w:rsidRPr="00E835CF">
              <w:rPr>
                <w:rFonts w:cs="Times New Roman"/>
                <w:sz w:val="26"/>
                <w:szCs w:val="26"/>
                <w:shd w:val="clear" w:color="auto" w:fill="FFFFFF"/>
                <w:lang w:val="nl-NL"/>
              </w:rPr>
              <w:t>- Hỗ trợ kinh phí</w:t>
            </w:r>
            <w:r w:rsidRPr="00E835CF">
              <w:rPr>
                <w:rFonts w:eastAsia="MS Mincho" w:cs="Times New Roman"/>
                <w:iCs/>
                <w:sz w:val="26"/>
                <w:szCs w:val="26"/>
                <w:lang w:val="pt-BR"/>
              </w:rPr>
              <w:t xml:space="preserve"> </w:t>
            </w:r>
            <w:r w:rsidRPr="00E835CF">
              <w:rPr>
                <w:rFonts w:cs="Times New Roman"/>
                <w:sz w:val="26"/>
                <w:szCs w:val="26"/>
                <w:shd w:val="clear" w:color="auto" w:fill="FFFFFF"/>
                <w:lang w:val="vi-VN"/>
              </w:rPr>
              <w:t xml:space="preserve">mua </w:t>
            </w:r>
            <w:r w:rsidRPr="00E835CF">
              <w:rPr>
                <w:rFonts w:cs="Times New Roman"/>
                <w:sz w:val="26"/>
                <w:szCs w:val="26"/>
                <w:shd w:val="clear" w:color="auto" w:fill="FFFFFF"/>
                <w:lang w:val="nl-NL"/>
              </w:rPr>
              <w:t>bảo hiểm thân tàu cho tàu cá có chiều dài lớn nhất từ 12 mét đến dưới 15 mét: h</w:t>
            </w:r>
            <w:r w:rsidRPr="00E835CF">
              <w:rPr>
                <w:rFonts w:cs="Times New Roman"/>
                <w:sz w:val="26"/>
                <w:szCs w:val="26"/>
                <w:shd w:val="clear" w:color="auto" w:fill="FFFFFF"/>
                <w:lang w:val="vi-VN"/>
              </w:rPr>
              <w:t xml:space="preserve">ỗ trợ </w:t>
            </w:r>
            <w:r w:rsidRPr="00E835CF">
              <w:rPr>
                <w:rFonts w:cs="Times New Roman"/>
                <w:sz w:val="26"/>
                <w:szCs w:val="26"/>
                <w:shd w:val="clear" w:color="auto" w:fill="FFFFFF"/>
                <w:lang w:val="nl-NL"/>
              </w:rPr>
              <w:t>90% kinh phí</w:t>
            </w:r>
            <w:r w:rsidRPr="00E835CF">
              <w:rPr>
                <w:rFonts w:eastAsia="MS Mincho" w:cs="Times New Roman"/>
                <w:iCs/>
                <w:sz w:val="26"/>
                <w:szCs w:val="26"/>
                <w:lang w:val="pt-BR"/>
              </w:rPr>
              <w:t xml:space="preserve"> hằng năm </w:t>
            </w:r>
            <w:r w:rsidRPr="00E835CF">
              <w:rPr>
                <w:rFonts w:cs="Times New Roman"/>
                <w:sz w:val="26"/>
                <w:szCs w:val="26"/>
                <w:shd w:val="clear" w:color="auto" w:fill="FFFFFF"/>
                <w:lang w:val="vi-VN"/>
              </w:rPr>
              <w:t xml:space="preserve">mua </w:t>
            </w:r>
            <w:r w:rsidRPr="00E835CF">
              <w:rPr>
                <w:rFonts w:cs="Times New Roman"/>
                <w:sz w:val="26"/>
                <w:szCs w:val="26"/>
                <w:shd w:val="clear" w:color="auto" w:fill="FFFFFF"/>
                <w:lang w:val="nl-NL"/>
              </w:rPr>
              <w:t>bảo hiểm thân tàu.</w:t>
            </w:r>
          </w:p>
          <w:p w:rsidR="00C46B73" w:rsidRPr="00E835CF" w:rsidRDefault="00C46B73" w:rsidP="001B3C23">
            <w:pPr>
              <w:shd w:val="clear" w:color="auto" w:fill="FFFFFF"/>
              <w:spacing w:after="120" w:line="240" w:lineRule="auto"/>
              <w:jc w:val="both"/>
              <w:rPr>
                <w:rFonts w:cs="Times New Roman"/>
                <w:sz w:val="26"/>
                <w:szCs w:val="26"/>
                <w:shd w:val="clear" w:color="auto" w:fill="FFFFFF"/>
                <w:lang w:val="nl-NL"/>
              </w:rPr>
            </w:pPr>
            <w:r w:rsidRPr="00E835CF">
              <w:rPr>
                <w:rFonts w:cs="Times New Roman"/>
                <w:sz w:val="26"/>
                <w:szCs w:val="26"/>
                <w:shd w:val="clear" w:color="auto" w:fill="FFFFFF"/>
                <w:lang w:val="nl-NL"/>
              </w:rPr>
              <w:t>- Hỗ trợ kinh phí mua bảo hiểm tai nạn thuyền viên làm việc trên tàu cá có chiều dài lớn nhất từ 12 mét đến dưới 15 mét: hỗ trợ 100% kinh phí</w:t>
            </w:r>
            <w:r w:rsidRPr="00E835CF">
              <w:rPr>
                <w:rFonts w:eastAsia="MS Mincho" w:cs="Times New Roman"/>
                <w:iCs/>
                <w:sz w:val="26"/>
                <w:szCs w:val="26"/>
                <w:lang w:val="pt-BR"/>
              </w:rPr>
              <w:t xml:space="preserve"> hằng năm </w:t>
            </w:r>
            <w:r w:rsidRPr="00E835CF">
              <w:rPr>
                <w:rFonts w:cs="Times New Roman"/>
                <w:sz w:val="26"/>
                <w:szCs w:val="26"/>
                <w:shd w:val="clear" w:color="auto" w:fill="FFFFFF"/>
                <w:lang w:val="nl-NL"/>
              </w:rPr>
              <w:t>mua bảo hiểm tai nạn thuyền viên cho mỗi thuyền viên làm việc trên tàu cá.</w:t>
            </w:r>
          </w:p>
          <w:p w:rsidR="00C46B73" w:rsidRPr="00E835CF" w:rsidRDefault="00C46B73" w:rsidP="001B3C23">
            <w:pPr>
              <w:shd w:val="clear" w:color="auto" w:fill="FFFFFF"/>
              <w:spacing w:after="120" w:line="240" w:lineRule="auto"/>
              <w:jc w:val="both"/>
              <w:rPr>
                <w:rFonts w:eastAsia="Times New Roman" w:cs="Times New Roman"/>
                <w:sz w:val="26"/>
                <w:szCs w:val="26"/>
                <w:lang w:val="nl-NL"/>
              </w:rPr>
            </w:pPr>
            <w:r w:rsidRPr="00E835CF">
              <w:rPr>
                <w:rFonts w:eastAsia="Times New Roman" w:cs="Times New Roman"/>
                <w:sz w:val="26"/>
                <w:szCs w:val="26"/>
                <w:lang w:val="nl-NL"/>
              </w:rPr>
              <w:t>b)</w:t>
            </w:r>
            <w:r w:rsidRPr="00E835CF">
              <w:rPr>
                <w:rFonts w:eastAsia="Times New Roman" w:cs="Times New Roman"/>
                <w:sz w:val="26"/>
                <w:szCs w:val="26"/>
                <w:lang w:val="vi-VN"/>
              </w:rPr>
              <w:t xml:space="preserve"> Điều kiện được </w:t>
            </w:r>
            <w:r w:rsidRPr="00E835CF">
              <w:rPr>
                <w:rFonts w:eastAsia="Times New Roman" w:cs="Times New Roman"/>
                <w:sz w:val="26"/>
                <w:szCs w:val="26"/>
                <w:lang w:val="nl-NL"/>
              </w:rPr>
              <w:t xml:space="preserve">hưởng hỗ trợ </w:t>
            </w:r>
          </w:p>
          <w:p w:rsidR="00C46B73" w:rsidRPr="00E835CF" w:rsidRDefault="00C46B73" w:rsidP="001B3C23">
            <w:pPr>
              <w:spacing w:after="120"/>
              <w:jc w:val="both"/>
              <w:rPr>
                <w:rFonts w:eastAsia="Times New Roman" w:cs="Times New Roman"/>
                <w:sz w:val="26"/>
                <w:szCs w:val="26"/>
              </w:rPr>
            </w:pPr>
            <w:r w:rsidRPr="00E835CF">
              <w:rPr>
                <w:rFonts w:eastAsia="Times New Roman" w:cs="Times New Roman"/>
                <w:sz w:val="26"/>
                <w:szCs w:val="26"/>
              </w:rPr>
              <w:t xml:space="preserve">- Có </w:t>
            </w:r>
            <w:proofErr w:type="gramStart"/>
            <w:r w:rsidRPr="00E835CF">
              <w:rPr>
                <w:rFonts w:eastAsia="Times New Roman" w:cs="Times New Roman"/>
                <w:sz w:val="26"/>
                <w:szCs w:val="26"/>
              </w:rPr>
              <w:t>Đơn</w:t>
            </w:r>
            <w:proofErr w:type="gramEnd"/>
            <w:r w:rsidRPr="00E835CF">
              <w:rPr>
                <w:rFonts w:eastAsia="Times New Roman" w:cs="Times New Roman"/>
                <w:sz w:val="26"/>
                <w:szCs w:val="26"/>
              </w:rPr>
              <w:t xml:space="preserve"> đăng ký tham gia thực hiện chính sách đã được Sở Nông nghiệp và Môi trường (Chi cục Biển đảo và Thủy sản) chấp thuận.</w:t>
            </w:r>
          </w:p>
          <w:p w:rsidR="00C46B73" w:rsidRPr="00E835CF" w:rsidRDefault="00C46B73" w:rsidP="001B3C23">
            <w:pPr>
              <w:shd w:val="clear" w:color="auto" w:fill="FFFFFF"/>
              <w:spacing w:after="120" w:line="240" w:lineRule="auto"/>
              <w:jc w:val="both"/>
              <w:rPr>
                <w:rFonts w:cs="Times New Roman"/>
                <w:spacing w:val="8"/>
                <w:sz w:val="26"/>
                <w:szCs w:val="26"/>
              </w:rPr>
            </w:pPr>
            <w:r w:rsidRPr="00E835CF">
              <w:rPr>
                <w:rFonts w:cs="Times New Roman"/>
                <w:sz w:val="26"/>
                <w:szCs w:val="26"/>
                <w:highlight w:val="white"/>
                <w:lang w:val="da-DK"/>
              </w:rPr>
              <w:t>-</w:t>
            </w:r>
            <w:r w:rsidRPr="00E835CF">
              <w:rPr>
                <w:rFonts w:cs="Times New Roman"/>
                <w:sz w:val="26"/>
                <w:szCs w:val="26"/>
                <w:shd w:val="clear" w:color="auto" w:fill="FFFFFF"/>
                <w:lang w:val="nl-NL"/>
              </w:rPr>
              <w:t xml:space="preserve"> Bảo hiểm thân tàu:</w:t>
            </w:r>
            <w:r w:rsidRPr="00E835CF">
              <w:rPr>
                <w:rFonts w:eastAsia="Times New Roman" w:cs="Times New Roman"/>
                <w:sz w:val="26"/>
                <w:szCs w:val="26"/>
                <w:lang w:val="vi-VN" w:eastAsia="ja-JP"/>
              </w:rPr>
              <w:t xml:space="preserve"> </w:t>
            </w:r>
            <w:r w:rsidRPr="00E835CF">
              <w:rPr>
                <w:rFonts w:cs="Times New Roman"/>
                <w:sz w:val="26"/>
                <w:szCs w:val="26"/>
                <w:highlight w:val="white"/>
                <w:lang w:val="da-DK"/>
              </w:rPr>
              <w:t xml:space="preserve">Tàu cá </w:t>
            </w:r>
            <w:r w:rsidRPr="00E835CF">
              <w:rPr>
                <w:rFonts w:eastAsia="Times New Roman" w:cs="Times New Roman"/>
                <w:sz w:val="26"/>
                <w:szCs w:val="26"/>
                <w:lang w:val="vi-VN"/>
              </w:rPr>
              <w:t>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từ 1</w:t>
            </w:r>
            <w:r w:rsidRPr="00E835CF">
              <w:rPr>
                <w:rFonts w:eastAsia="Times New Roman" w:cs="Times New Roman"/>
                <w:sz w:val="26"/>
                <w:szCs w:val="26"/>
              </w:rPr>
              <w:t>2 mét</w:t>
            </w:r>
            <w:r w:rsidRPr="00E835CF">
              <w:rPr>
                <w:rFonts w:eastAsia="Times New Roman" w:cs="Times New Roman"/>
                <w:sz w:val="26"/>
                <w:szCs w:val="26"/>
                <w:lang w:val="vi-VN"/>
              </w:rPr>
              <w:t xml:space="preserve"> trở lên</w:t>
            </w:r>
            <w:r w:rsidRPr="00E835CF">
              <w:rPr>
                <w:rFonts w:cs="Times New Roman"/>
                <w:sz w:val="26"/>
                <w:szCs w:val="26"/>
                <w:lang w:val="da-DK"/>
              </w:rPr>
              <w:t xml:space="preserve"> có đầy đủ các giấy tờ còn hạn sử dụng (Giấy chứng nhận đăng ký tàu cá, Giấy chứng nhận an toàn kỹ thuật tàu cá, Giấy phép khai thác thủy sản, Giấy</w:t>
            </w:r>
            <w:r w:rsidRPr="00E835CF">
              <w:rPr>
                <w:rFonts w:cs="Times New Roman"/>
                <w:sz w:val="26"/>
                <w:szCs w:val="26"/>
                <w:lang w:val="vi-VN"/>
              </w:rPr>
              <w:t xml:space="preserve"> chứng nhận </w:t>
            </w:r>
            <w:r w:rsidRPr="00E835CF">
              <w:rPr>
                <w:rFonts w:cs="Times New Roman"/>
                <w:sz w:val="26"/>
                <w:szCs w:val="26"/>
              </w:rPr>
              <w:t>cơ sở đủ</w:t>
            </w:r>
            <w:r w:rsidRPr="00E835CF">
              <w:rPr>
                <w:rFonts w:cs="Times New Roman"/>
                <w:sz w:val="26"/>
                <w:szCs w:val="26"/>
                <w:lang w:val="vi-VN"/>
              </w:rPr>
              <w:t xml:space="preserve"> điều kiện an toàn thực phẩm</w:t>
            </w:r>
            <w:r w:rsidRPr="00E835CF">
              <w:rPr>
                <w:rFonts w:cs="Times New Roman"/>
                <w:sz w:val="26"/>
                <w:szCs w:val="26"/>
              </w:rPr>
              <w:t xml:space="preserve"> hoặc Bản cam </w:t>
            </w:r>
            <w:r w:rsidRPr="00E835CF">
              <w:rPr>
                <w:rFonts w:cs="Times New Roman"/>
                <w:sz w:val="26"/>
                <w:szCs w:val="26"/>
              </w:rPr>
              <w:lastRenderedPageBreak/>
              <w:t>kết sản xuất, kinh doanh thực phẩm nông lâm thủy sản an toàn)</w:t>
            </w:r>
            <w:r w:rsidRPr="00E835CF">
              <w:rPr>
                <w:rFonts w:cs="Times New Roman"/>
                <w:sz w:val="26"/>
                <w:szCs w:val="26"/>
                <w:lang w:val="da-DK"/>
              </w:rPr>
              <w:t xml:space="preserve"> và </w:t>
            </w:r>
            <w:r w:rsidRPr="00E835CF">
              <w:rPr>
                <w:rFonts w:cs="Times New Roman"/>
                <w:sz w:val="26"/>
                <w:szCs w:val="26"/>
                <w:lang w:val="vi-VN"/>
              </w:rPr>
              <w:t xml:space="preserve">là thành viên tổ </w:t>
            </w:r>
            <w:r w:rsidRPr="00E835CF">
              <w:rPr>
                <w:rFonts w:cs="Times New Roman"/>
                <w:sz w:val="26"/>
                <w:szCs w:val="26"/>
              </w:rPr>
              <w:t>đoàn kết</w:t>
            </w:r>
            <w:r w:rsidRPr="00E835CF">
              <w:rPr>
                <w:rFonts w:cs="Times New Roman"/>
                <w:sz w:val="26"/>
                <w:szCs w:val="26"/>
                <w:lang w:val="vi-VN"/>
              </w:rPr>
              <w:t xml:space="preserve">, </w:t>
            </w:r>
            <w:r w:rsidRPr="00E835CF">
              <w:rPr>
                <w:rFonts w:cs="Times New Roman"/>
                <w:spacing w:val="8"/>
                <w:sz w:val="26"/>
                <w:szCs w:val="26"/>
                <w:lang w:val="vi-VN"/>
              </w:rPr>
              <w:t>hợp tác xã khai thác thủy sả</w:t>
            </w:r>
            <w:r w:rsidRPr="00E835CF">
              <w:rPr>
                <w:rFonts w:cs="Times New Roman"/>
                <w:spacing w:val="8"/>
                <w:sz w:val="26"/>
                <w:szCs w:val="26"/>
              </w:rPr>
              <w:t>n.</w:t>
            </w:r>
            <w:r w:rsidRPr="00E835CF">
              <w:rPr>
                <w:rFonts w:cs="Times New Roman"/>
                <w:spacing w:val="8"/>
                <w:sz w:val="26"/>
                <w:szCs w:val="26"/>
                <w:lang w:val="vi-VN"/>
              </w:rPr>
              <w:t xml:space="preserve"> </w:t>
            </w:r>
          </w:p>
          <w:p w:rsidR="00C46B73" w:rsidRPr="00E835CF" w:rsidRDefault="00C46B73" w:rsidP="00CF303B">
            <w:pPr>
              <w:spacing w:before="120" w:after="120" w:line="360" w:lineRule="exact"/>
              <w:jc w:val="both"/>
              <w:rPr>
                <w:rFonts w:eastAsia="Times New Roman" w:cs="Times New Roman"/>
                <w:sz w:val="26"/>
                <w:szCs w:val="26"/>
                <w:lang w:eastAsia="ja-JP"/>
              </w:rPr>
            </w:pPr>
            <w:r w:rsidRPr="00E835CF">
              <w:rPr>
                <w:rFonts w:cs="Times New Roman"/>
                <w:spacing w:val="8"/>
                <w:sz w:val="26"/>
                <w:szCs w:val="26"/>
              </w:rPr>
              <w:t>- B</w:t>
            </w:r>
            <w:r w:rsidRPr="00E835CF">
              <w:rPr>
                <w:rFonts w:cs="Times New Roman"/>
                <w:sz w:val="26"/>
                <w:szCs w:val="26"/>
                <w:shd w:val="clear" w:color="auto" w:fill="FFFFFF"/>
                <w:lang w:val="nl-NL"/>
              </w:rPr>
              <w:t xml:space="preserve">ảo hiểm tai nạn thuyền viên: </w:t>
            </w:r>
            <w:r w:rsidRPr="00E835CF">
              <w:rPr>
                <w:rFonts w:eastAsia="Times New Roman" w:cs="Times New Roman"/>
                <w:sz w:val="26"/>
                <w:szCs w:val="26"/>
                <w:lang w:eastAsia="ja-JP"/>
              </w:rPr>
              <w:t xml:space="preserve">Thuyền viên </w:t>
            </w:r>
            <w:r w:rsidRPr="00E835CF">
              <w:rPr>
                <w:rFonts w:eastAsia="Times New Roman" w:cs="Times New Roman"/>
                <w:sz w:val="26"/>
                <w:szCs w:val="26"/>
                <w:lang w:val="vi-VN" w:eastAsia="ja-JP"/>
              </w:rPr>
              <w:t>làm việc trên tàu cá</w:t>
            </w:r>
            <w:r w:rsidRPr="00E835CF">
              <w:rPr>
                <w:rFonts w:cs="Times New Roman"/>
                <w:sz w:val="26"/>
                <w:szCs w:val="26"/>
                <w:shd w:val="clear" w:color="auto" w:fill="FFFFFF"/>
                <w:lang w:val="nl-NL"/>
              </w:rPr>
              <w:t xml:space="preserve"> có chiều dài lớn nhất từ 12 mét đến dưới 15 mét</w:t>
            </w:r>
            <w:r w:rsidRPr="00E835CF">
              <w:rPr>
                <w:rFonts w:cs="Times New Roman"/>
                <w:sz w:val="26"/>
                <w:szCs w:val="26"/>
                <w:lang w:val="da-DK"/>
              </w:rPr>
              <w:t xml:space="preserve"> có đầy đủ các giấy tờ còn hạn sử dụng (Giấy chứng nhận đăng ký tàu cá, Giấy chứng nhận an toàn kỹ thuật tàu cá, Giấy phép khai thác thủy sản, </w:t>
            </w:r>
            <w:r w:rsidRPr="00E835CF">
              <w:rPr>
                <w:rFonts w:cs="Times New Roman"/>
                <w:sz w:val="26"/>
                <w:szCs w:val="26"/>
              </w:rPr>
              <w:t>Bản cam kết sản xuất, kinh doanh thực phẩm nông lâm thủy sản an toàn)</w:t>
            </w:r>
            <w:r w:rsidRPr="00E835CF">
              <w:rPr>
                <w:rFonts w:cs="Times New Roman"/>
                <w:sz w:val="26"/>
                <w:szCs w:val="26"/>
                <w:lang w:val="da-DK"/>
              </w:rPr>
              <w:t xml:space="preserve"> và tàu cá </w:t>
            </w:r>
            <w:r w:rsidRPr="00E835CF">
              <w:rPr>
                <w:rFonts w:cs="Times New Roman"/>
                <w:sz w:val="26"/>
                <w:szCs w:val="26"/>
                <w:lang w:val="vi-VN"/>
              </w:rPr>
              <w:t xml:space="preserve">là thành viên tổ </w:t>
            </w:r>
            <w:r w:rsidRPr="00E835CF">
              <w:rPr>
                <w:rFonts w:cs="Times New Roman"/>
                <w:sz w:val="26"/>
                <w:szCs w:val="26"/>
              </w:rPr>
              <w:t>đoàn kết</w:t>
            </w:r>
            <w:r w:rsidRPr="00E835CF">
              <w:rPr>
                <w:rFonts w:cs="Times New Roman"/>
                <w:sz w:val="26"/>
                <w:szCs w:val="26"/>
                <w:lang w:val="vi-VN"/>
              </w:rPr>
              <w:t xml:space="preserve">, </w:t>
            </w:r>
            <w:r w:rsidRPr="00E835CF">
              <w:rPr>
                <w:rFonts w:cs="Times New Roman"/>
                <w:spacing w:val="8"/>
                <w:sz w:val="26"/>
                <w:szCs w:val="26"/>
                <w:lang w:val="vi-VN"/>
              </w:rPr>
              <w:t>hợp tác xã khai thác thủy sả</w:t>
            </w:r>
            <w:r w:rsidRPr="00E835CF">
              <w:rPr>
                <w:rFonts w:cs="Times New Roman"/>
                <w:spacing w:val="8"/>
                <w:sz w:val="26"/>
                <w:szCs w:val="26"/>
              </w:rPr>
              <w:t>n.</w:t>
            </w:r>
            <w:r w:rsidRPr="00E835CF">
              <w:rPr>
                <w:rFonts w:cs="Times New Roman"/>
                <w:spacing w:val="8"/>
                <w:sz w:val="26"/>
                <w:szCs w:val="26"/>
                <w:lang w:val="vi-VN"/>
              </w:rPr>
              <w:t xml:space="preserve"> </w:t>
            </w:r>
          </w:p>
        </w:tc>
        <w:tc>
          <w:tcPr>
            <w:tcW w:w="1541" w:type="pct"/>
            <w:shd w:val="clear" w:color="auto" w:fill="FFFFFF"/>
          </w:tcPr>
          <w:p w:rsidR="00C46B73" w:rsidRPr="00E835CF" w:rsidRDefault="00C46B73" w:rsidP="001B3C23">
            <w:pPr>
              <w:spacing w:before="120"/>
              <w:jc w:val="both"/>
              <w:rPr>
                <w:rFonts w:cs="Times New Roman"/>
                <w:sz w:val="26"/>
                <w:szCs w:val="26"/>
                <w:shd w:val="clear" w:color="auto" w:fill="FFFFFF"/>
                <w:lang w:val="nl-NL"/>
              </w:rPr>
            </w:pPr>
            <w:r w:rsidRPr="00E835CF">
              <w:rPr>
                <w:rFonts w:eastAsia="Times New Roman" w:cs="Times New Roman"/>
                <w:sz w:val="26"/>
                <w:szCs w:val="26"/>
              </w:rPr>
              <w:lastRenderedPageBreak/>
              <w:t xml:space="preserve">1. Chính sách </w:t>
            </w:r>
            <w:r w:rsidRPr="00E835CF">
              <w:rPr>
                <w:rFonts w:eastAsia="Times New Roman" w:cs="Times New Roman"/>
                <w:bCs/>
                <w:sz w:val="26"/>
                <w:szCs w:val="26"/>
              </w:rPr>
              <w:t>h</w:t>
            </w:r>
            <w:r w:rsidRPr="00E835CF">
              <w:rPr>
                <w:rFonts w:eastAsia="Times New Roman" w:cs="Times New Roman"/>
                <w:bCs/>
                <w:sz w:val="26"/>
                <w:szCs w:val="26"/>
                <w:lang w:val="vi-VN"/>
              </w:rPr>
              <w:t xml:space="preserve">ỗ trợ </w:t>
            </w:r>
            <w:r w:rsidRPr="00E835CF">
              <w:rPr>
                <w:rFonts w:eastAsia="Times New Roman" w:cs="Times New Roman"/>
                <w:bCs/>
                <w:sz w:val="26"/>
                <w:szCs w:val="26"/>
                <w:lang w:val="nl-NL"/>
              </w:rPr>
              <w:t>bảo hiểm thân tàu,</w:t>
            </w:r>
            <w:r w:rsidRPr="00E835CF">
              <w:rPr>
                <w:rFonts w:cs="Times New Roman"/>
                <w:sz w:val="26"/>
                <w:szCs w:val="26"/>
                <w:shd w:val="clear" w:color="auto" w:fill="FFFFFF"/>
                <w:lang w:val="nl-NL"/>
              </w:rPr>
              <w:t xml:space="preserve"> bảo hiểm tai nạn thuyền viên</w:t>
            </w:r>
          </w:p>
          <w:p w:rsidR="00C46B73" w:rsidRPr="00E835CF" w:rsidRDefault="00C46B73" w:rsidP="001B3C23">
            <w:pPr>
              <w:spacing w:before="120"/>
              <w:jc w:val="both"/>
              <w:rPr>
                <w:rFonts w:cs="Times New Roman"/>
                <w:sz w:val="26"/>
                <w:szCs w:val="26"/>
                <w:lang w:val="pt-BR"/>
              </w:rPr>
            </w:pPr>
            <w:r w:rsidRPr="00E835CF">
              <w:rPr>
                <w:rFonts w:cs="Times New Roman"/>
                <w:sz w:val="26"/>
                <w:szCs w:val="26"/>
              </w:rPr>
              <w:lastRenderedPageBreak/>
              <w:t xml:space="preserve">a) Nội dung hỗ trợ, mức hỗ trợ được điều chỉnh, bổ sung so với </w:t>
            </w:r>
            <w:r w:rsidRPr="00E835CF">
              <w:rPr>
                <w:rFonts w:cs="Times New Roman"/>
                <w:sz w:val="26"/>
                <w:szCs w:val="26"/>
                <w:lang w:val="pt-BR"/>
              </w:rPr>
              <w:t>Nghị quyết số 255/2019/NQ-HĐND, cụ thể:</w:t>
            </w:r>
          </w:p>
          <w:p w:rsidR="00C46B73" w:rsidRPr="00E835CF" w:rsidRDefault="00C46B73" w:rsidP="001B3C23">
            <w:pPr>
              <w:spacing w:before="120"/>
              <w:jc w:val="both"/>
              <w:rPr>
                <w:rFonts w:cs="Times New Roman"/>
                <w:sz w:val="26"/>
                <w:szCs w:val="26"/>
                <w:shd w:val="clear" w:color="auto" w:fill="FFFFFF"/>
                <w:lang w:val="nl-NL"/>
              </w:rPr>
            </w:pPr>
            <w:r w:rsidRPr="00E835CF">
              <w:rPr>
                <w:rFonts w:cs="Times New Roman"/>
                <w:sz w:val="26"/>
                <w:szCs w:val="26"/>
                <w:lang w:val="pt-BR"/>
              </w:rPr>
              <w:t xml:space="preserve">- Sửa đổi: Tăng mức hỗ trợ </w:t>
            </w:r>
            <w:r w:rsidRPr="00E835CF">
              <w:rPr>
                <w:rFonts w:cs="Times New Roman"/>
                <w:sz w:val="26"/>
                <w:szCs w:val="26"/>
                <w:shd w:val="clear" w:color="auto" w:fill="FFFFFF"/>
                <w:lang w:val="nl-NL"/>
              </w:rPr>
              <w:t>kinh phí</w:t>
            </w:r>
            <w:r w:rsidRPr="00E835CF">
              <w:rPr>
                <w:rFonts w:eastAsia="MS Mincho" w:cs="Times New Roman"/>
                <w:iCs/>
                <w:sz w:val="26"/>
                <w:szCs w:val="26"/>
                <w:lang w:val="pt-BR"/>
              </w:rPr>
              <w:t xml:space="preserve"> </w:t>
            </w:r>
            <w:r w:rsidRPr="00E835CF">
              <w:rPr>
                <w:rFonts w:cs="Times New Roman"/>
                <w:sz w:val="26"/>
                <w:szCs w:val="26"/>
                <w:shd w:val="clear" w:color="auto" w:fill="FFFFFF"/>
                <w:lang w:val="vi-VN"/>
              </w:rPr>
              <w:t xml:space="preserve">mua </w:t>
            </w:r>
            <w:r w:rsidRPr="00E835CF">
              <w:rPr>
                <w:rFonts w:cs="Times New Roman"/>
                <w:sz w:val="26"/>
                <w:szCs w:val="26"/>
                <w:shd w:val="clear" w:color="auto" w:fill="FFFFFF"/>
                <w:lang w:val="nl-NL"/>
              </w:rPr>
              <w:t>bảo hiểm thân tàu cho tàu cá có chiều dài lớn nhất từ 12 mét đến dưới 15 mét từ 40% lên 90%.</w:t>
            </w:r>
          </w:p>
          <w:p w:rsidR="00C46B73" w:rsidRPr="00E835CF" w:rsidRDefault="00C46B73" w:rsidP="001B3C23">
            <w:pPr>
              <w:shd w:val="clear" w:color="auto" w:fill="FFFFFF"/>
              <w:spacing w:after="120" w:line="240" w:lineRule="auto"/>
              <w:jc w:val="both"/>
              <w:rPr>
                <w:rFonts w:cs="Times New Roman"/>
                <w:sz w:val="26"/>
                <w:szCs w:val="26"/>
                <w:shd w:val="clear" w:color="auto" w:fill="FFFFFF"/>
                <w:lang w:val="nl-NL"/>
              </w:rPr>
            </w:pPr>
            <w:r w:rsidRPr="00E835CF">
              <w:rPr>
                <w:rFonts w:cs="Times New Roman"/>
                <w:sz w:val="26"/>
                <w:szCs w:val="26"/>
                <w:shd w:val="clear" w:color="auto" w:fill="FFFFFF"/>
                <w:lang w:val="nl-NL"/>
              </w:rPr>
              <w:t>- Bổ sung</w:t>
            </w:r>
            <w:r w:rsidR="00F60849" w:rsidRPr="00E835CF">
              <w:rPr>
                <w:rFonts w:cs="Times New Roman"/>
                <w:sz w:val="26"/>
                <w:szCs w:val="26"/>
                <w:shd w:val="clear" w:color="auto" w:fill="FFFFFF"/>
                <w:lang w:val="nl-NL"/>
              </w:rPr>
              <w:t xml:space="preserve"> chính sách</w:t>
            </w:r>
            <w:r w:rsidRPr="00E835CF">
              <w:rPr>
                <w:rFonts w:cs="Times New Roman"/>
                <w:sz w:val="26"/>
                <w:szCs w:val="26"/>
                <w:shd w:val="clear" w:color="auto" w:fill="FFFFFF"/>
                <w:lang w:val="nl-NL"/>
              </w:rPr>
              <w:t>: Hỗ trợ kinh phí mua bảo hiểm tai nạn thuyền viên làm việc trên tàu cá có chiều dài lớn nhất từ 12 mét đến dưới 15 mét: hỗ trợ 100% kinh phí</w:t>
            </w:r>
            <w:r w:rsidRPr="00E835CF">
              <w:rPr>
                <w:rFonts w:eastAsia="MS Mincho" w:cs="Times New Roman"/>
                <w:iCs/>
                <w:sz w:val="26"/>
                <w:szCs w:val="26"/>
                <w:lang w:val="pt-BR"/>
              </w:rPr>
              <w:t xml:space="preserve"> hằng năm </w:t>
            </w:r>
            <w:r w:rsidRPr="00E835CF">
              <w:rPr>
                <w:rFonts w:cs="Times New Roman"/>
                <w:sz w:val="26"/>
                <w:szCs w:val="26"/>
                <w:shd w:val="clear" w:color="auto" w:fill="FFFFFF"/>
                <w:lang w:val="nl-NL"/>
              </w:rPr>
              <w:t>mua bảo hiểm tai nạn thuyền viên cho mỗi thuyền viên làm việc trên tàu cá.</w:t>
            </w:r>
          </w:p>
          <w:p w:rsidR="00C46B73" w:rsidRPr="00E835CF" w:rsidRDefault="00C46B73" w:rsidP="001B3C23">
            <w:pPr>
              <w:shd w:val="clear" w:color="auto" w:fill="FFFFFF"/>
              <w:spacing w:after="120" w:line="240" w:lineRule="auto"/>
              <w:jc w:val="both"/>
              <w:rPr>
                <w:rFonts w:cs="Times New Roman"/>
                <w:sz w:val="26"/>
                <w:szCs w:val="26"/>
                <w:shd w:val="clear" w:color="auto" w:fill="FFFFFF"/>
                <w:lang w:val="nl-NL"/>
              </w:rPr>
            </w:pPr>
            <w:r w:rsidRPr="00E835CF">
              <w:rPr>
                <w:rFonts w:cs="Times New Roman"/>
                <w:sz w:val="26"/>
                <w:szCs w:val="26"/>
                <w:shd w:val="clear" w:color="auto" w:fill="FFFFFF"/>
                <w:lang w:val="nl-NL"/>
              </w:rPr>
              <w:t>b) Điều kiện hỗ trợ</w:t>
            </w:r>
            <w:r w:rsidRPr="00E835CF">
              <w:rPr>
                <w:rFonts w:cs="Times New Roman"/>
                <w:sz w:val="26"/>
                <w:szCs w:val="26"/>
              </w:rPr>
              <w:t xml:space="preserve"> được điều chỉnh, bổ sung so với </w:t>
            </w:r>
            <w:r w:rsidRPr="00E835CF">
              <w:rPr>
                <w:rFonts w:cs="Times New Roman"/>
                <w:sz w:val="26"/>
                <w:szCs w:val="26"/>
                <w:lang w:val="pt-BR"/>
              </w:rPr>
              <w:t>Nghị quyết số 255/2019/NQ-HĐND, cụ thể</w:t>
            </w:r>
          </w:p>
          <w:p w:rsidR="00C46B73" w:rsidRPr="00E835CF" w:rsidRDefault="00C46B73" w:rsidP="001B3C23">
            <w:pPr>
              <w:spacing w:before="120"/>
              <w:jc w:val="both"/>
              <w:rPr>
                <w:rFonts w:eastAsia="Times New Roman" w:cs="Times New Roman"/>
                <w:sz w:val="26"/>
                <w:szCs w:val="26"/>
              </w:rPr>
            </w:pPr>
            <w:r w:rsidRPr="00E835CF">
              <w:rPr>
                <w:rFonts w:eastAsia="Times New Roman" w:cs="Times New Roman"/>
                <w:sz w:val="26"/>
                <w:szCs w:val="26"/>
              </w:rPr>
              <w:t xml:space="preserve">Bổ sung: </w:t>
            </w:r>
          </w:p>
          <w:p w:rsidR="00C46B73" w:rsidRPr="00E835CF" w:rsidRDefault="00C46B73" w:rsidP="001B3C23">
            <w:pPr>
              <w:spacing w:before="120"/>
              <w:jc w:val="both"/>
              <w:rPr>
                <w:rFonts w:eastAsia="Times New Roman" w:cs="Times New Roman"/>
                <w:sz w:val="26"/>
                <w:szCs w:val="26"/>
              </w:rPr>
            </w:pPr>
            <w:r w:rsidRPr="00E835CF">
              <w:rPr>
                <w:rFonts w:eastAsia="Times New Roman" w:cs="Times New Roman"/>
                <w:sz w:val="26"/>
                <w:szCs w:val="26"/>
              </w:rPr>
              <w:t xml:space="preserve">- Có </w:t>
            </w:r>
            <w:proofErr w:type="gramStart"/>
            <w:r w:rsidRPr="00E835CF">
              <w:rPr>
                <w:rFonts w:eastAsia="Times New Roman" w:cs="Times New Roman"/>
                <w:sz w:val="26"/>
                <w:szCs w:val="26"/>
              </w:rPr>
              <w:t>Đơn</w:t>
            </w:r>
            <w:proofErr w:type="gramEnd"/>
            <w:r w:rsidRPr="00E835CF">
              <w:rPr>
                <w:rFonts w:eastAsia="Times New Roman" w:cs="Times New Roman"/>
                <w:sz w:val="26"/>
                <w:szCs w:val="26"/>
              </w:rPr>
              <w:t xml:space="preserve"> đăng ký tham gia thực hiện chính sách đã được Sở Nông nghiệp và Môi trường (Chi cục Biển đảo và Thủy sản) chấp thuận.</w:t>
            </w:r>
          </w:p>
          <w:p w:rsidR="00C46B73" w:rsidRPr="00E835CF" w:rsidRDefault="00C46B73" w:rsidP="001B3C23">
            <w:pPr>
              <w:spacing w:before="120"/>
              <w:jc w:val="both"/>
              <w:rPr>
                <w:rFonts w:eastAsia="Times New Roman" w:cs="Times New Roman"/>
                <w:sz w:val="26"/>
                <w:szCs w:val="26"/>
              </w:rPr>
            </w:pPr>
            <w:r w:rsidRPr="00E835CF">
              <w:rPr>
                <w:rFonts w:eastAsia="Times New Roman" w:cs="Times New Roman"/>
                <w:sz w:val="26"/>
                <w:szCs w:val="26"/>
              </w:rPr>
              <w:t xml:space="preserve">- </w:t>
            </w:r>
            <w:r w:rsidRPr="00E835CF">
              <w:rPr>
                <w:rFonts w:cs="Times New Roman"/>
                <w:spacing w:val="8"/>
                <w:sz w:val="26"/>
                <w:szCs w:val="26"/>
              </w:rPr>
              <w:t>B</w:t>
            </w:r>
            <w:r w:rsidRPr="00E835CF">
              <w:rPr>
                <w:rFonts w:cs="Times New Roman"/>
                <w:sz w:val="26"/>
                <w:szCs w:val="26"/>
                <w:shd w:val="clear" w:color="auto" w:fill="FFFFFF"/>
                <w:lang w:val="nl-NL"/>
              </w:rPr>
              <w:t>ảo hiểm tai nạn thuyền viên:</w:t>
            </w:r>
            <w:r w:rsidRPr="00E835CF">
              <w:rPr>
                <w:rFonts w:eastAsia="Times New Roman" w:cs="Times New Roman"/>
                <w:sz w:val="26"/>
                <w:szCs w:val="26"/>
                <w:lang w:eastAsia="ja-JP"/>
              </w:rPr>
              <w:t xml:space="preserve"> Thuyền viên </w:t>
            </w:r>
            <w:r w:rsidRPr="00E835CF">
              <w:rPr>
                <w:rFonts w:eastAsia="Times New Roman" w:cs="Times New Roman"/>
                <w:sz w:val="26"/>
                <w:szCs w:val="26"/>
                <w:lang w:val="vi-VN" w:eastAsia="ja-JP"/>
              </w:rPr>
              <w:t>làm việc trên tàu cá</w:t>
            </w:r>
            <w:r w:rsidRPr="00E835CF">
              <w:rPr>
                <w:rFonts w:cs="Times New Roman"/>
                <w:sz w:val="26"/>
                <w:szCs w:val="26"/>
                <w:shd w:val="clear" w:color="auto" w:fill="FFFFFF"/>
                <w:lang w:val="nl-NL"/>
              </w:rPr>
              <w:t xml:space="preserve"> có chiều dài lớn nhất từ 12 mét đến dưới 15 mét</w:t>
            </w:r>
            <w:r w:rsidRPr="00E835CF">
              <w:rPr>
                <w:rFonts w:cs="Times New Roman"/>
                <w:sz w:val="26"/>
                <w:szCs w:val="26"/>
                <w:lang w:val="da-DK"/>
              </w:rPr>
              <w:t xml:space="preserve"> có đầy đủ các giấy tờ còn hạn sử dụng (Giấy chứng </w:t>
            </w:r>
            <w:r w:rsidRPr="00E835CF">
              <w:rPr>
                <w:rFonts w:cs="Times New Roman"/>
                <w:sz w:val="26"/>
                <w:szCs w:val="26"/>
                <w:lang w:val="da-DK"/>
              </w:rPr>
              <w:lastRenderedPageBreak/>
              <w:t xml:space="preserve">nhận đăng ký tàu cá, Giấy chứng nhận an toàn kỹ thuật tàu cá, Giấy phép khai thác thủy sản, </w:t>
            </w:r>
            <w:r w:rsidRPr="00E835CF">
              <w:rPr>
                <w:rFonts w:cs="Times New Roman"/>
                <w:sz w:val="26"/>
                <w:szCs w:val="26"/>
              </w:rPr>
              <w:t>Bản cam kết sản xuất, kinh doanh thực phẩm nông lâm thủy sản an toàn)</w:t>
            </w:r>
            <w:r w:rsidRPr="00E835CF">
              <w:rPr>
                <w:rFonts w:cs="Times New Roman"/>
                <w:sz w:val="26"/>
                <w:szCs w:val="26"/>
                <w:lang w:val="da-DK"/>
              </w:rPr>
              <w:t xml:space="preserve"> và tàu cá </w:t>
            </w:r>
            <w:r w:rsidRPr="00E835CF">
              <w:rPr>
                <w:rFonts w:cs="Times New Roman"/>
                <w:sz w:val="26"/>
                <w:szCs w:val="26"/>
                <w:lang w:val="vi-VN"/>
              </w:rPr>
              <w:t xml:space="preserve">là thành viên tổ </w:t>
            </w:r>
            <w:r w:rsidRPr="00E835CF">
              <w:rPr>
                <w:rFonts w:cs="Times New Roman"/>
                <w:sz w:val="26"/>
                <w:szCs w:val="26"/>
              </w:rPr>
              <w:t>đoàn kết</w:t>
            </w:r>
            <w:r w:rsidRPr="00E835CF">
              <w:rPr>
                <w:rFonts w:cs="Times New Roman"/>
                <w:sz w:val="26"/>
                <w:szCs w:val="26"/>
                <w:lang w:val="vi-VN"/>
              </w:rPr>
              <w:t xml:space="preserve">, </w:t>
            </w:r>
            <w:r w:rsidRPr="00E835CF">
              <w:rPr>
                <w:rFonts w:cs="Times New Roman"/>
                <w:spacing w:val="8"/>
                <w:sz w:val="26"/>
                <w:szCs w:val="26"/>
                <w:lang w:val="vi-VN"/>
              </w:rPr>
              <w:t>hợp tác xã khai thác thủy sả</w:t>
            </w:r>
            <w:r w:rsidRPr="00E835CF">
              <w:rPr>
                <w:rFonts w:cs="Times New Roman"/>
                <w:spacing w:val="8"/>
                <w:sz w:val="26"/>
                <w:szCs w:val="26"/>
              </w:rPr>
              <w:t>n.</w:t>
            </w:r>
          </w:p>
          <w:p w:rsidR="00C46B73" w:rsidRPr="00E835CF" w:rsidRDefault="00C46B73" w:rsidP="001B3C23">
            <w:pPr>
              <w:spacing w:before="120"/>
              <w:jc w:val="both"/>
              <w:rPr>
                <w:rFonts w:eastAsia="Times New Roman" w:cs="Times New Roman"/>
                <w:sz w:val="26"/>
                <w:szCs w:val="26"/>
              </w:rPr>
            </w:pPr>
          </w:p>
          <w:p w:rsidR="00C46B73" w:rsidRPr="00E835CF" w:rsidRDefault="00C46B73" w:rsidP="001B3C23">
            <w:pPr>
              <w:spacing w:before="120"/>
              <w:jc w:val="both"/>
              <w:rPr>
                <w:rFonts w:eastAsia="Times New Roman" w:cs="Times New Roman"/>
                <w:sz w:val="26"/>
                <w:szCs w:val="26"/>
              </w:rPr>
            </w:pPr>
          </w:p>
          <w:p w:rsidR="00C46B73" w:rsidRPr="00E835CF" w:rsidRDefault="00C46B73" w:rsidP="001B3C23">
            <w:pPr>
              <w:spacing w:before="120"/>
              <w:jc w:val="both"/>
              <w:rPr>
                <w:rFonts w:eastAsia="Times New Roman" w:cs="Times New Roman"/>
                <w:sz w:val="26"/>
                <w:szCs w:val="26"/>
              </w:rPr>
            </w:pPr>
          </w:p>
          <w:p w:rsidR="00C46B73" w:rsidRPr="00E835CF" w:rsidRDefault="00C46B73" w:rsidP="001B3C23">
            <w:pPr>
              <w:shd w:val="clear" w:color="auto" w:fill="FFFFFF"/>
              <w:spacing w:after="120" w:line="240" w:lineRule="auto"/>
              <w:jc w:val="both"/>
              <w:rPr>
                <w:rFonts w:cs="Times New Roman"/>
                <w:sz w:val="26"/>
                <w:szCs w:val="26"/>
                <w:shd w:val="clear" w:color="auto" w:fill="FFFFFF"/>
                <w:lang w:val="nl-NL"/>
              </w:rPr>
            </w:pPr>
          </w:p>
          <w:p w:rsidR="00C46B73" w:rsidRPr="00E835CF" w:rsidRDefault="00C46B73" w:rsidP="001B3C23">
            <w:pPr>
              <w:shd w:val="clear" w:color="auto" w:fill="FFFFFF"/>
              <w:spacing w:after="120" w:line="240" w:lineRule="auto"/>
              <w:jc w:val="both"/>
              <w:rPr>
                <w:rFonts w:cs="Times New Roman"/>
                <w:sz w:val="26"/>
                <w:szCs w:val="26"/>
                <w:shd w:val="clear" w:color="auto" w:fill="FFFFFF"/>
                <w:lang w:val="nl-NL"/>
              </w:rPr>
            </w:pPr>
          </w:p>
        </w:tc>
      </w:tr>
      <w:tr w:rsidR="00601ACE" w:rsidRPr="00E835CF" w:rsidTr="00CE7436">
        <w:trPr>
          <w:trHeight w:val="20"/>
          <w:jc w:val="center"/>
        </w:trPr>
        <w:tc>
          <w:tcPr>
            <w:tcW w:w="1743" w:type="pct"/>
            <w:shd w:val="clear" w:color="auto" w:fill="FFFFFF"/>
            <w:vAlign w:val="center"/>
          </w:tcPr>
          <w:p w:rsidR="00C42D40" w:rsidRPr="00E835CF" w:rsidRDefault="00C42D40" w:rsidP="001B3C23">
            <w:pPr>
              <w:shd w:val="clear" w:color="auto" w:fill="FFFFFF"/>
              <w:spacing w:before="120" w:after="0" w:line="240" w:lineRule="auto"/>
              <w:jc w:val="both"/>
              <w:rPr>
                <w:rFonts w:eastAsia="Times New Roman" w:cs="Times New Roman"/>
                <w:bCs/>
                <w:sz w:val="26"/>
                <w:szCs w:val="26"/>
                <w:lang w:val="vi-VN"/>
              </w:rPr>
            </w:pPr>
            <w:r w:rsidRPr="00E835CF">
              <w:rPr>
                <w:rFonts w:eastAsia="Times New Roman" w:cs="Times New Roman"/>
                <w:bCs/>
                <w:sz w:val="26"/>
                <w:szCs w:val="26"/>
                <w:lang w:val="vi-VN"/>
              </w:rPr>
              <w:lastRenderedPageBreak/>
              <w:t>4. Hỗ trợ thiết bị giám sát hành trình lắp đặt trên tàu cá</w:t>
            </w:r>
          </w:p>
          <w:p w:rsidR="00C42D40" w:rsidRPr="00E835CF" w:rsidRDefault="00C42D40" w:rsidP="001B3C23">
            <w:pPr>
              <w:shd w:val="clear" w:color="auto" w:fill="FFFFFF"/>
              <w:spacing w:before="120" w:after="0" w:line="240" w:lineRule="auto"/>
              <w:jc w:val="both"/>
              <w:rPr>
                <w:rFonts w:eastAsia="Times New Roman" w:cs="Times New Roman"/>
                <w:sz w:val="26"/>
                <w:szCs w:val="26"/>
                <w:lang w:val="vi-VN"/>
              </w:rPr>
            </w:pPr>
            <w:r w:rsidRPr="00E835CF">
              <w:rPr>
                <w:rFonts w:eastAsia="Times New Roman" w:cs="Times New Roman"/>
                <w:sz w:val="26"/>
                <w:szCs w:val="26"/>
                <w:lang w:val="vi-VN"/>
              </w:rPr>
              <w:t>a) Nội dung hỗ trợ</w:t>
            </w:r>
          </w:p>
          <w:p w:rsidR="00C42D40" w:rsidRPr="00E835CF" w:rsidRDefault="00C42D40" w:rsidP="001B3C23">
            <w:pPr>
              <w:shd w:val="clear" w:color="auto" w:fill="FFFFFF"/>
              <w:spacing w:before="120" w:after="0" w:line="240" w:lineRule="auto"/>
              <w:jc w:val="both"/>
              <w:rPr>
                <w:rFonts w:cs="Times New Roman"/>
                <w:sz w:val="26"/>
                <w:szCs w:val="26"/>
                <w:shd w:val="clear" w:color="auto" w:fill="FFFFFF"/>
                <w:lang w:val="vi-VN"/>
              </w:rPr>
            </w:pPr>
            <w:r w:rsidRPr="00E835CF">
              <w:rPr>
                <w:rFonts w:cs="Times New Roman"/>
                <w:sz w:val="26"/>
                <w:szCs w:val="26"/>
                <w:shd w:val="clear" w:color="auto" w:fill="FFFFFF"/>
                <w:lang w:val="vi-VN"/>
              </w:rPr>
              <w:t xml:space="preserve">Hỗ trợ 100% kinh phí để mua thiết bị giám sát hành trình lắp đặt trên tàu cá và kinh phí thuê bao năm đầu tiên tính từ thời điểm kết nối thiết bị phục vụ trong khai thác thủy sản, </w:t>
            </w:r>
            <w:r w:rsidRPr="00E835CF">
              <w:rPr>
                <w:rFonts w:eastAsia="Times New Roman" w:cs="Times New Roman"/>
                <w:sz w:val="26"/>
                <w:szCs w:val="26"/>
                <w:lang w:val="vi-VN"/>
              </w:rPr>
              <w:t>hậu cần đánh bắt nguồn lợi thủy sản</w:t>
            </w:r>
            <w:r w:rsidRPr="00E835CF">
              <w:rPr>
                <w:rFonts w:cs="Times New Roman"/>
                <w:sz w:val="26"/>
                <w:szCs w:val="26"/>
                <w:shd w:val="clear" w:color="auto" w:fill="FFFFFF"/>
                <w:lang w:val="vi-VN"/>
              </w:rPr>
              <w:t xml:space="preserve">. </w:t>
            </w:r>
          </w:p>
          <w:p w:rsidR="00C42D40" w:rsidRPr="00E835CF" w:rsidRDefault="00C42D40" w:rsidP="001B3C23">
            <w:pPr>
              <w:shd w:val="clear" w:color="auto" w:fill="FFFFFF"/>
              <w:spacing w:before="120" w:after="0" w:line="240" w:lineRule="auto"/>
              <w:jc w:val="both"/>
              <w:rPr>
                <w:rFonts w:cs="Times New Roman"/>
                <w:sz w:val="26"/>
                <w:szCs w:val="26"/>
                <w:shd w:val="clear" w:color="auto" w:fill="FFFFFF"/>
                <w:lang w:val="vi-VN"/>
              </w:rPr>
            </w:pPr>
            <w:r w:rsidRPr="00E835CF">
              <w:rPr>
                <w:rFonts w:eastAsia="Times New Roman" w:cs="Times New Roman"/>
                <w:sz w:val="26"/>
                <w:szCs w:val="26"/>
                <w:lang w:val="vi-VN"/>
              </w:rPr>
              <w:t>b) Điều kiện được hưởng hỗ trợ</w:t>
            </w:r>
          </w:p>
          <w:p w:rsidR="00C42D40" w:rsidRPr="00E835CF" w:rsidRDefault="00C42D40" w:rsidP="001B3C23">
            <w:pPr>
              <w:shd w:val="clear" w:color="auto" w:fill="FFFFFF"/>
              <w:spacing w:before="120" w:after="0" w:line="240" w:lineRule="auto"/>
              <w:jc w:val="both"/>
              <w:rPr>
                <w:rFonts w:cs="Times New Roman"/>
                <w:spacing w:val="8"/>
                <w:sz w:val="26"/>
                <w:szCs w:val="26"/>
                <w:lang w:val="vi-VN"/>
              </w:rPr>
            </w:pPr>
            <w:r w:rsidRPr="00E835CF">
              <w:rPr>
                <w:rFonts w:eastAsia="Times New Roman" w:cs="Times New Roman"/>
                <w:sz w:val="26"/>
                <w:szCs w:val="26"/>
                <w:lang w:val="vi-VN"/>
              </w:rPr>
              <w:t>-</w:t>
            </w:r>
            <w:r w:rsidRPr="00E835CF">
              <w:rPr>
                <w:rFonts w:cs="Times New Roman"/>
                <w:sz w:val="26"/>
                <w:szCs w:val="26"/>
                <w:shd w:val="clear" w:color="auto" w:fill="FFFFFF"/>
                <w:lang w:val="da-DK"/>
              </w:rPr>
              <w:t xml:space="preserve"> Chủ tàu </w:t>
            </w:r>
            <w:r w:rsidRPr="00E835CF">
              <w:rPr>
                <w:rFonts w:cs="Times New Roman"/>
                <w:sz w:val="26"/>
                <w:szCs w:val="26"/>
                <w:highlight w:val="white"/>
                <w:lang w:val="da-DK"/>
              </w:rPr>
              <w:t>có tàu cá có tổng công suất máy chính từ 90cv trở lên</w:t>
            </w:r>
            <w:r w:rsidRPr="00E835CF">
              <w:rPr>
                <w:rFonts w:cs="Times New Roman"/>
                <w:sz w:val="26"/>
                <w:szCs w:val="26"/>
                <w:lang w:val="da-DK"/>
              </w:rPr>
              <w:t xml:space="preserve"> </w:t>
            </w:r>
            <w:r w:rsidRPr="00E835CF">
              <w:rPr>
                <w:rFonts w:eastAsia="Times New Roman" w:cs="Times New Roman"/>
                <w:sz w:val="26"/>
                <w:szCs w:val="26"/>
                <w:lang w:val="vi-VN"/>
              </w:rPr>
              <w:t>và 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 xml:space="preserve">từ 15m trở lên </w:t>
            </w:r>
            <w:r w:rsidRPr="00E835CF">
              <w:rPr>
                <w:rFonts w:cs="Times New Roman"/>
                <w:sz w:val="26"/>
                <w:szCs w:val="26"/>
                <w:lang w:val="da-DK"/>
              </w:rPr>
              <w:t xml:space="preserve">được đăng ký tại thành phố Đà Nẵng; chấp hành đầy đủ các quy định về đăng ký, đăng </w:t>
            </w:r>
            <w:r w:rsidRPr="00E835CF">
              <w:rPr>
                <w:rFonts w:cs="Times New Roman"/>
                <w:sz w:val="26"/>
                <w:szCs w:val="26"/>
                <w:lang w:val="da-DK"/>
              </w:rPr>
              <w:lastRenderedPageBreak/>
              <w:t xml:space="preserve">kiểm tàu cá, giấy phép hoạt động; </w:t>
            </w:r>
            <w:r w:rsidRPr="00E835CF">
              <w:rPr>
                <w:rFonts w:cs="Times New Roman"/>
                <w:sz w:val="26"/>
                <w:szCs w:val="26"/>
                <w:lang w:val="vi-VN"/>
              </w:rPr>
              <w:t xml:space="preserve">là thành viên tổ đội, nghiệp </w:t>
            </w:r>
            <w:r w:rsidRPr="00E835CF">
              <w:rPr>
                <w:rFonts w:cs="Times New Roman"/>
                <w:spacing w:val="8"/>
                <w:sz w:val="26"/>
                <w:szCs w:val="26"/>
                <w:lang w:val="vi-VN"/>
              </w:rPr>
              <w:t xml:space="preserve">đoàn nghề cá, hợp tác xã khai thác thủy sản; </w:t>
            </w:r>
          </w:p>
          <w:p w:rsidR="00C42D40" w:rsidRPr="00E835CF" w:rsidRDefault="00C42D40" w:rsidP="001B3C23">
            <w:pPr>
              <w:shd w:val="clear" w:color="auto" w:fill="FFFFFF"/>
              <w:spacing w:before="120" w:after="0" w:line="240" w:lineRule="auto"/>
              <w:jc w:val="both"/>
              <w:rPr>
                <w:rFonts w:eastAsia="Times New Roman" w:cs="Times New Roman"/>
                <w:sz w:val="26"/>
                <w:szCs w:val="26"/>
                <w:lang w:val="vi-VN"/>
              </w:rPr>
            </w:pPr>
            <w:r w:rsidRPr="00E835CF">
              <w:rPr>
                <w:rFonts w:eastAsia="Times New Roman" w:cs="Times New Roman"/>
                <w:sz w:val="26"/>
                <w:szCs w:val="26"/>
                <w:lang w:val="vi-VN"/>
              </w:rPr>
              <w:t xml:space="preserve">- Thiết bị </w:t>
            </w:r>
            <w:r w:rsidRPr="00E835CF">
              <w:rPr>
                <w:rFonts w:eastAsia="Times New Roman" w:cs="Times New Roman"/>
                <w:sz w:val="26"/>
                <w:szCs w:val="26"/>
                <w:shd w:val="clear" w:color="auto" w:fill="FFFFFF"/>
                <w:lang w:val="vi-VN"/>
              </w:rPr>
              <w:t xml:space="preserve">giám sát hành trình </w:t>
            </w:r>
            <w:r w:rsidRPr="00E835CF">
              <w:rPr>
                <w:rFonts w:cs="Times New Roman"/>
                <w:sz w:val="26"/>
                <w:szCs w:val="26"/>
                <w:shd w:val="clear" w:color="auto" w:fill="FFFFFF"/>
                <w:lang w:val="vi-VN"/>
              </w:rPr>
              <w:t xml:space="preserve">lắp đặt trên tàu cá </w:t>
            </w:r>
            <w:r w:rsidRPr="00E835CF">
              <w:rPr>
                <w:rFonts w:eastAsia="Times New Roman" w:cs="Times New Roman"/>
                <w:sz w:val="26"/>
                <w:szCs w:val="26"/>
                <w:lang w:val="vi-VN"/>
              </w:rPr>
              <w:t xml:space="preserve">chủ tàu đề nghị hỗ trợ phải là thiết bị mới 100%, có chức năng đáp ứng các quy định của Bộ Nông nghiệp và Phát triển nông thôn và nằm trong danh mục các </w:t>
            </w:r>
            <w:r w:rsidRPr="00E835CF">
              <w:rPr>
                <w:rFonts w:eastAsia="Times New Roman" w:cs="Times New Roman"/>
                <w:sz w:val="26"/>
                <w:szCs w:val="26"/>
                <w:shd w:val="clear" w:color="auto" w:fill="FFFFFF"/>
                <w:lang w:val="vi-VN"/>
              </w:rPr>
              <w:t xml:space="preserve">thiết bị giám sát hành trình </w:t>
            </w:r>
            <w:r w:rsidRPr="00E835CF">
              <w:rPr>
                <w:rFonts w:cs="Times New Roman"/>
                <w:sz w:val="26"/>
                <w:szCs w:val="26"/>
                <w:shd w:val="clear" w:color="auto" w:fill="FFFFFF"/>
                <w:lang w:val="vi-VN"/>
              </w:rPr>
              <w:t xml:space="preserve">lắp đặt trên tàu cá </w:t>
            </w:r>
            <w:r w:rsidRPr="00E835CF">
              <w:rPr>
                <w:rFonts w:eastAsia="Times New Roman" w:cs="Times New Roman"/>
                <w:sz w:val="26"/>
                <w:szCs w:val="26"/>
                <w:shd w:val="clear" w:color="auto" w:fill="FFFFFF"/>
                <w:lang w:val="vi-VN"/>
              </w:rPr>
              <w:t>được</w:t>
            </w:r>
            <w:r w:rsidRPr="00E835CF">
              <w:rPr>
                <w:rFonts w:eastAsia="Times New Roman" w:cs="Times New Roman"/>
                <w:sz w:val="26"/>
                <w:szCs w:val="26"/>
                <w:lang w:val="vi-VN"/>
              </w:rPr>
              <w:t xml:space="preserve"> UBND thành phố phê duyệt hỗ trợ; </w:t>
            </w:r>
          </w:p>
          <w:p w:rsidR="00C42D40" w:rsidRPr="00E835CF" w:rsidRDefault="00C42D40" w:rsidP="001B3C23">
            <w:pPr>
              <w:spacing w:before="120" w:after="0" w:line="240" w:lineRule="auto"/>
              <w:jc w:val="both"/>
              <w:rPr>
                <w:rFonts w:eastAsia="Times New Roman" w:cs="Times New Roman"/>
                <w:sz w:val="26"/>
                <w:szCs w:val="26"/>
                <w:lang w:val="vi-VN"/>
              </w:rPr>
            </w:pPr>
            <w:r w:rsidRPr="00E835CF">
              <w:rPr>
                <w:rFonts w:eastAsia="Times New Roman" w:cs="Times New Roman"/>
                <w:sz w:val="26"/>
                <w:szCs w:val="26"/>
                <w:lang w:val="vi-VN"/>
              </w:rPr>
              <w:t xml:space="preserve">- Chủ tàu phải cam kết sử dụng, bảo quản thiết bị </w:t>
            </w:r>
            <w:r w:rsidRPr="00E835CF">
              <w:rPr>
                <w:rFonts w:eastAsia="Times New Roman" w:cs="Times New Roman"/>
                <w:sz w:val="26"/>
                <w:szCs w:val="26"/>
                <w:shd w:val="clear" w:color="auto" w:fill="FFFFFF"/>
                <w:lang w:val="vi-VN"/>
              </w:rPr>
              <w:t xml:space="preserve">giám sát hành trình </w:t>
            </w:r>
            <w:r w:rsidRPr="00E835CF">
              <w:rPr>
                <w:rFonts w:cs="Times New Roman"/>
                <w:sz w:val="26"/>
                <w:szCs w:val="26"/>
                <w:shd w:val="clear" w:color="auto" w:fill="FFFFFF"/>
                <w:lang w:val="vi-VN"/>
              </w:rPr>
              <w:t>lắp đặt trên tàu cá tối thiểu là 03 năm (36 tháng) kể từ ngày nhận được chính sách hỗ trợ của thành phố;</w:t>
            </w:r>
          </w:p>
          <w:p w:rsidR="00C42D40" w:rsidRPr="00E835CF" w:rsidRDefault="00C42D40" w:rsidP="001B3C23">
            <w:pPr>
              <w:shd w:val="clear" w:color="auto" w:fill="FFFFFF"/>
              <w:spacing w:before="120" w:after="0" w:line="240" w:lineRule="auto"/>
              <w:jc w:val="both"/>
              <w:rPr>
                <w:rFonts w:eastAsia="Times New Roman" w:cs="Times New Roman"/>
                <w:bCs/>
                <w:sz w:val="26"/>
                <w:szCs w:val="26"/>
                <w:lang w:val="nl-NL"/>
              </w:rPr>
            </w:pPr>
            <w:r w:rsidRPr="00E835CF">
              <w:rPr>
                <w:rFonts w:eastAsia="Times New Roman" w:cs="Times New Roman"/>
                <w:sz w:val="26"/>
                <w:szCs w:val="26"/>
                <w:lang w:val="vi-VN"/>
              </w:rPr>
              <w:t xml:space="preserve">- </w:t>
            </w:r>
            <w:r w:rsidRPr="00E835CF">
              <w:rPr>
                <w:rFonts w:cs="Times New Roman"/>
                <w:bCs/>
                <w:sz w:val="26"/>
                <w:szCs w:val="26"/>
                <w:lang w:val="vi-VN"/>
              </w:rPr>
              <w:t xml:space="preserve">Trước khi thực hiện lắp đặt thiết bị giám sát hành trình trên tàu cá chủ tàu phải báo cho </w:t>
            </w:r>
            <w:r w:rsidRPr="00E835CF">
              <w:rPr>
                <w:rFonts w:cs="Times New Roman"/>
                <w:sz w:val="26"/>
                <w:szCs w:val="26"/>
                <w:lang w:val="vi-VN"/>
              </w:rPr>
              <w:t>Chi cục Thủy sản biết để theo dõi, đồng thời cử đại diện giám sát trong quá trình triển khai thực hiện</w:t>
            </w:r>
          </w:p>
        </w:tc>
        <w:tc>
          <w:tcPr>
            <w:tcW w:w="1716" w:type="pct"/>
            <w:shd w:val="clear" w:color="auto" w:fill="FFFFFF"/>
          </w:tcPr>
          <w:p w:rsidR="00C42D40" w:rsidRPr="00E835CF" w:rsidRDefault="00C42D40" w:rsidP="001B3C23">
            <w:pPr>
              <w:shd w:val="clear" w:color="auto" w:fill="FFFFFF"/>
              <w:spacing w:after="120" w:line="240" w:lineRule="auto"/>
              <w:jc w:val="both"/>
              <w:rPr>
                <w:rFonts w:eastAsia="Times New Roman" w:cs="Times New Roman"/>
                <w:bCs/>
                <w:sz w:val="26"/>
                <w:szCs w:val="26"/>
              </w:rPr>
            </w:pPr>
            <w:r w:rsidRPr="00E835CF">
              <w:rPr>
                <w:rFonts w:eastAsia="Times New Roman" w:cs="Times New Roman"/>
                <w:bCs/>
                <w:sz w:val="26"/>
                <w:szCs w:val="26"/>
              </w:rPr>
              <w:lastRenderedPageBreak/>
              <w:t>2. Chính sách h</w:t>
            </w:r>
            <w:r w:rsidRPr="00E835CF">
              <w:rPr>
                <w:rFonts w:eastAsia="Times New Roman" w:cs="Times New Roman"/>
                <w:bCs/>
                <w:sz w:val="26"/>
                <w:szCs w:val="26"/>
                <w:lang w:val="vi-VN"/>
              </w:rPr>
              <w:t>ỗ trợ thiết bị giám sát hành trình lắp đặt trên tàu cá</w:t>
            </w:r>
            <w:r w:rsidRPr="00E835CF">
              <w:rPr>
                <w:rFonts w:eastAsia="Times New Roman" w:cs="Times New Roman"/>
                <w:bCs/>
                <w:sz w:val="26"/>
                <w:szCs w:val="26"/>
              </w:rPr>
              <w:t xml:space="preserve"> </w:t>
            </w:r>
          </w:p>
          <w:p w:rsidR="00C42D40" w:rsidRPr="00E835CF" w:rsidRDefault="00C42D40" w:rsidP="001B3C23">
            <w:pPr>
              <w:shd w:val="clear" w:color="auto" w:fill="FFFFFF"/>
              <w:spacing w:after="120" w:line="240" w:lineRule="auto"/>
              <w:jc w:val="both"/>
              <w:rPr>
                <w:rFonts w:eastAsia="Times New Roman" w:cs="Times New Roman"/>
                <w:sz w:val="26"/>
                <w:szCs w:val="26"/>
              </w:rPr>
            </w:pPr>
            <w:r w:rsidRPr="00E835CF">
              <w:rPr>
                <w:rFonts w:eastAsia="Times New Roman" w:cs="Times New Roman"/>
                <w:sz w:val="26"/>
                <w:szCs w:val="26"/>
                <w:lang w:val="vi-VN"/>
              </w:rPr>
              <w:t>a) Nội dung</w:t>
            </w:r>
            <w:r w:rsidRPr="00E835CF">
              <w:rPr>
                <w:rFonts w:eastAsia="Times New Roman" w:cs="Times New Roman"/>
                <w:sz w:val="26"/>
                <w:szCs w:val="26"/>
              </w:rPr>
              <w:t>, mức</w:t>
            </w:r>
            <w:r w:rsidRPr="00E835CF">
              <w:rPr>
                <w:rFonts w:eastAsia="Times New Roman" w:cs="Times New Roman"/>
                <w:sz w:val="26"/>
                <w:szCs w:val="26"/>
                <w:lang w:val="vi-VN"/>
              </w:rPr>
              <w:t xml:space="preserve"> hỗ trợ</w:t>
            </w:r>
          </w:p>
          <w:p w:rsidR="00C42D40" w:rsidRPr="00E835CF" w:rsidRDefault="00C42D40" w:rsidP="001B3C23">
            <w:pPr>
              <w:shd w:val="clear" w:color="auto" w:fill="FFFFFF"/>
              <w:spacing w:after="120" w:line="234" w:lineRule="atLeast"/>
              <w:jc w:val="both"/>
              <w:rPr>
                <w:rFonts w:cs="Times New Roman"/>
                <w:sz w:val="26"/>
                <w:szCs w:val="26"/>
                <w:shd w:val="clear" w:color="auto" w:fill="FFFFFF"/>
              </w:rPr>
            </w:pPr>
            <w:r w:rsidRPr="00E835CF">
              <w:rPr>
                <w:rFonts w:cs="Times New Roman"/>
                <w:sz w:val="26"/>
                <w:szCs w:val="26"/>
                <w:shd w:val="clear" w:color="auto" w:fill="FFFFFF"/>
                <w:lang w:val="vi-VN"/>
              </w:rPr>
              <w:t>Hỗ trợ</w:t>
            </w:r>
            <w:r w:rsidRPr="00E835CF">
              <w:rPr>
                <w:rFonts w:cs="Times New Roman"/>
                <w:sz w:val="26"/>
                <w:szCs w:val="26"/>
                <w:shd w:val="clear" w:color="auto" w:fill="FFFFFF"/>
              </w:rPr>
              <w:t xml:space="preserve"> kinh phí mua mới thiết bị giám sát hành trình </w:t>
            </w:r>
            <w:r w:rsidRPr="00E835CF">
              <w:rPr>
                <w:rFonts w:cs="Times New Roman"/>
                <w:sz w:val="26"/>
                <w:szCs w:val="26"/>
                <w:shd w:val="clear" w:color="auto" w:fill="FFFFFF"/>
                <w:lang w:val="vi-VN"/>
              </w:rPr>
              <w:t>lắp đặt trên tàu cá</w:t>
            </w:r>
            <w:r w:rsidRPr="00E835CF">
              <w:rPr>
                <w:rFonts w:eastAsia="Times New Roman" w:cs="Times New Roman"/>
                <w:sz w:val="26"/>
                <w:szCs w:val="26"/>
              </w:rPr>
              <w:t>:</w:t>
            </w:r>
            <w:r w:rsidRPr="00E835CF">
              <w:rPr>
                <w:rFonts w:cs="Times New Roman"/>
                <w:sz w:val="26"/>
                <w:szCs w:val="26"/>
                <w:shd w:val="clear" w:color="auto" w:fill="FFFFFF"/>
              </w:rPr>
              <w:t xml:space="preserve"> hỗ trợ 100%</w:t>
            </w:r>
            <w:r w:rsidRPr="00E835CF">
              <w:rPr>
                <w:rFonts w:cs="Times New Roman"/>
                <w:sz w:val="26"/>
                <w:szCs w:val="26"/>
                <w:shd w:val="clear" w:color="auto" w:fill="FFFFFF"/>
                <w:lang w:val="vi-VN"/>
              </w:rPr>
              <w:t xml:space="preserve"> </w:t>
            </w:r>
            <w:r w:rsidRPr="00E835CF">
              <w:rPr>
                <w:rFonts w:eastAsia="Times New Roman" w:cs="Times New Roman"/>
                <w:sz w:val="26"/>
                <w:szCs w:val="26"/>
              </w:rPr>
              <w:t xml:space="preserve">giá trị thiết bị nhưng không quá 22.000.000 đồng. </w:t>
            </w:r>
          </w:p>
          <w:p w:rsidR="00C42D40" w:rsidRPr="00E835CF" w:rsidRDefault="00C42D40" w:rsidP="001B3C23">
            <w:pPr>
              <w:shd w:val="clear" w:color="auto" w:fill="FFFFFF"/>
              <w:spacing w:before="120" w:after="120" w:line="234" w:lineRule="atLeast"/>
              <w:jc w:val="both"/>
              <w:rPr>
                <w:rFonts w:eastAsia="Times New Roman" w:cs="Times New Roman"/>
                <w:sz w:val="26"/>
                <w:szCs w:val="26"/>
              </w:rPr>
            </w:pPr>
            <w:r w:rsidRPr="00E835CF">
              <w:rPr>
                <w:rFonts w:eastAsia="Times New Roman" w:cs="Times New Roman"/>
                <w:sz w:val="26"/>
                <w:szCs w:val="26"/>
              </w:rPr>
              <w:t>b) Thời gian được hưởng chính sách hỗ trợ: Từ ngày 01 tháng 01 năm 2026 đến hết ngày 31 tháng 12 năm 2027.</w:t>
            </w:r>
          </w:p>
          <w:p w:rsidR="00C42D40" w:rsidRPr="00E835CF" w:rsidRDefault="00C42D40" w:rsidP="001B3C23">
            <w:pPr>
              <w:shd w:val="clear" w:color="auto" w:fill="FFFFFF"/>
              <w:spacing w:after="120" w:line="240" w:lineRule="auto"/>
              <w:jc w:val="both"/>
              <w:rPr>
                <w:rFonts w:cs="Times New Roman"/>
                <w:sz w:val="26"/>
                <w:szCs w:val="26"/>
                <w:shd w:val="clear" w:color="auto" w:fill="FFFFFF"/>
                <w:lang w:val="vi-VN"/>
              </w:rPr>
            </w:pPr>
            <w:r w:rsidRPr="00E835CF">
              <w:rPr>
                <w:rFonts w:eastAsia="Times New Roman" w:cs="Times New Roman"/>
                <w:sz w:val="26"/>
                <w:szCs w:val="26"/>
                <w:lang w:val="vi-VN"/>
              </w:rPr>
              <w:t>b) Điều kiện được hưởng hỗ trợ</w:t>
            </w:r>
          </w:p>
          <w:p w:rsidR="00C42D40" w:rsidRPr="00E835CF" w:rsidRDefault="00C42D40" w:rsidP="001B3C23">
            <w:pPr>
              <w:spacing w:after="120"/>
              <w:jc w:val="both"/>
              <w:rPr>
                <w:rFonts w:eastAsia="Times New Roman" w:cs="Times New Roman"/>
                <w:sz w:val="26"/>
                <w:szCs w:val="26"/>
              </w:rPr>
            </w:pPr>
            <w:r w:rsidRPr="00E835CF">
              <w:rPr>
                <w:rFonts w:eastAsia="Times New Roman" w:cs="Times New Roman"/>
                <w:sz w:val="26"/>
                <w:szCs w:val="26"/>
              </w:rPr>
              <w:t xml:space="preserve">- Có </w:t>
            </w:r>
            <w:proofErr w:type="gramStart"/>
            <w:r w:rsidRPr="00E835CF">
              <w:rPr>
                <w:rFonts w:eastAsia="Times New Roman" w:cs="Times New Roman"/>
                <w:sz w:val="26"/>
                <w:szCs w:val="26"/>
              </w:rPr>
              <w:t>Đơn</w:t>
            </w:r>
            <w:proofErr w:type="gramEnd"/>
            <w:r w:rsidRPr="00E835CF">
              <w:rPr>
                <w:rFonts w:eastAsia="Times New Roman" w:cs="Times New Roman"/>
                <w:sz w:val="26"/>
                <w:szCs w:val="26"/>
              </w:rPr>
              <w:t xml:space="preserve"> đăng ký tham gia thực hiện chính sách đã được Sở Nông nghiệp và Môi trường </w:t>
            </w:r>
            <w:r w:rsidRPr="00E835CF">
              <w:rPr>
                <w:rFonts w:eastAsia="Times New Roman" w:cs="Times New Roman"/>
                <w:sz w:val="26"/>
                <w:szCs w:val="26"/>
              </w:rPr>
              <w:lastRenderedPageBreak/>
              <w:t>(Chi cục Biển đảo và Thủy sản) chấp thuận.</w:t>
            </w:r>
          </w:p>
          <w:p w:rsidR="00C42D40" w:rsidRPr="00E835CF" w:rsidRDefault="00C42D40" w:rsidP="001B3C23">
            <w:pPr>
              <w:shd w:val="clear" w:color="auto" w:fill="FFFFFF"/>
              <w:spacing w:after="120" w:line="240" w:lineRule="auto"/>
              <w:jc w:val="both"/>
              <w:rPr>
                <w:rFonts w:cs="Times New Roman"/>
                <w:sz w:val="26"/>
                <w:szCs w:val="26"/>
                <w:lang w:val="da-DK"/>
              </w:rPr>
            </w:pPr>
            <w:r w:rsidRPr="00E835CF">
              <w:rPr>
                <w:rFonts w:eastAsia="Times New Roman" w:cs="Times New Roman"/>
                <w:sz w:val="26"/>
                <w:szCs w:val="26"/>
                <w:lang w:val="vi-VN"/>
              </w:rPr>
              <w:t>-</w:t>
            </w:r>
            <w:r w:rsidRPr="00E835CF">
              <w:rPr>
                <w:rFonts w:cs="Times New Roman"/>
                <w:sz w:val="26"/>
                <w:szCs w:val="26"/>
                <w:shd w:val="clear" w:color="auto" w:fill="FFFFFF"/>
                <w:lang w:val="da-DK"/>
              </w:rPr>
              <w:t xml:space="preserve"> </w:t>
            </w:r>
            <w:r w:rsidRPr="00E835CF">
              <w:rPr>
                <w:rFonts w:cs="Times New Roman"/>
                <w:sz w:val="26"/>
                <w:szCs w:val="26"/>
                <w:highlight w:val="white"/>
                <w:lang w:val="da-DK"/>
              </w:rPr>
              <w:t xml:space="preserve">Tàu cá </w:t>
            </w:r>
            <w:r w:rsidRPr="00E835CF">
              <w:rPr>
                <w:rFonts w:eastAsia="Times New Roman" w:cs="Times New Roman"/>
                <w:sz w:val="26"/>
                <w:szCs w:val="26"/>
                <w:lang w:val="vi-VN"/>
              </w:rPr>
              <w:t>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từ 15</w:t>
            </w:r>
            <w:r w:rsidRPr="00E835CF">
              <w:rPr>
                <w:rFonts w:eastAsia="Times New Roman" w:cs="Times New Roman"/>
                <w:sz w:val="26"/>
                <w:szCs w:val="26"/>
              </w:rPr>
              <w:t xml:space="preserve"> mét</w:t>
            </w:r>
            <w:r w:rsidRPr="00E835CF">
              <w:rPr>
                <w:rFonts w:eastAsia="Times New Roman" w:cs="Times New Roman"/>
                <w:sz w:val="26"/>
                <w:szCs w:val="26"/>
                <w:lang w:val="vi-VN"/>
              </w:rPr>
              <w:t xml:space="preserve"> trở lên </w:t>
            </w:r>
            <w:r w:rsidRPr="00E835CF">
              <w:rPr>
                <w:rFonts w:cs="Times New Roman"/>
                <w:sz w:val="26"/>
                <w:szCs w:val="26"/>
                <w:lang w:val="da-DK"/>
              </w:rPr>
              <w:t xml:space="preserve">đang sử dụng thiết bị giám sát hành trình lắp đặt trên tàu cá (thiết bị cũ) không đáp ứng các yêu cầu theo quy định tại </w:t>
            </w:r>
            <w:r w:rsidRPr="00E835CF">
              <w:rPr>
                <w:rFonts w:eastAsia="Times New Roman" w:cs="Times New Roman"/>
                <w:sz w:val="26"/>
                <w:szCs w:val="26"/>
              </w:rPr>
              <w:t xml:space="preserve">điểm 1 khoản 20 Điều 1 Nghị định số 37/2024/NĐ-CP ngày 04/4/2024 của Chính phủ </w:t>
            </w:r>
            <w:r w:rsidRPr="00E835CF">
              <w:rPr>
                <w:rFonts w:cs="Times New Roman"/>
                <w:sz w:val="26"/>
                <w:szCs w:val="26"/>
                <w:lang w:val="nl-NL"/>
              </w:rPr>
              <w:t>sửa đổi, bổ sung một số điều của Nghị định số 26/2019/NĐ-CP ngày 08 tháng 3 năm 2019 của Chính phủ quy định chi tiết một số điều và biện pháp thi hành Luật Thủy sản.</w:t>
            </w:r>
          </w:p>
          <w:p w:rsidR="00C42D40" w:rsidRPr="00E835CF" w:rsidRDefault="00C42D40" w:rsidP="001B3C23">
            <w:pPr>
              <w:shd w:val="clear" w:color="auto" w:fill="FFFFFF"/>
              <w:spacing w:after="120" w:line="240" w:lineRule="auto"/>
              <w:jc w:val="both"/>
              <w:rPr>
                <w:rFonts w:cs="Times New Roman"/>
                <w:sz w:val="26"/>
                <w:szCs w:val="26"/>
                <w:lang w:val="nl-NL"/>
              </w:rPr>
            </w:pPr>
            <w:r w:rsidRPr="00E835CF">
              <w:rPr>
                <w:rFonts w:eastAsia="Times New Roman" w:cs="Times New Roman"/>
                <w:sz w:val="26"/>
                <w:szCs w:val="26"/>
                <w:lang w:val="vi-VN"/>
              </w:rPr>
              <w:t xml:space="preserve">- Thiết bị </w:t>
            </w:r>
            <w:r w:rsidRPr="00E835CF">
              <w:rPr>
                <w:rFonts w:eastAsia="Times New Roman" w:cs="Times New Roman"/>
                <w:sz w:val="26"/>
                <w:szCs w:val="26"/>
                <w:shd w:val="clear" w:color="auto" w:fill="FFFFFF"/>
                <w:lang w:val="vi-VN"/>
              </w:rPr>
              <w:t>giám sát hành trình</w:t>
            </w:r>
            <w:r w:rsidRPr="00E835CF">
              <w:rPr>
                <w:rFonts w:cs="Times New Roman"/>
                <w:sz w:val="26"/>
                <w:szCs w:val="26"/>
                <w:shd w:val="clear" w:color="auto" w:fill="FFFFFF"/>
                <w:lang w:val="vi-VN"/>
              </w:rPr>
              <w:t xml:space="preserve"> lắp đặt trên tàu cá</w:t>
            </w:r>
            <w:r w:rsidRPr="00E835CF">
              <w:rPr>
                <w:rFonts w:cs="Times New Roman"/>
                <w:sz w:val="26"/>
                <w:szCs w:val="26"/>
                <w:shd w:val="clear" w:color="auto" w:fill="FFFFFF"/>
              </w:rPr>
              <w:t xml:space="preserve"> (thiết bị mới thay thế thiết bị cũ)</w:t>
            </w:r>
            <w:r w:rsidRPr="00E835CF">
              <w:rPr>
                <w:rFonts w:cs="Times New Roman"/>
                <w:sz w:val="26"/>
                <w:szCs w:val="26"/>
                <w:shd w:val="clear" w:color="auto" w:fill="FFFFFF"/>
                <w:lang w:val="vi-VN"/>
              </w:rPr>
              <w:t xml:space="preserve"> </w:t>
            </w:r>
            <w:r w:rsidRPr="00E835CF">
              <w:rPr>
                <w:rFonts w:cs="Times New Roman"/>
                <w:sz w:val="26"/>
                <w:szCs w:val="26"/>
                <w:shd w:val="clear" w:color="auto" w:fill="FFFFFF"/>
              </w:rPr>
              <w:t xml:space="preserve">chủ tàu đề nghị hỗ trợ </w:t>
            </w:r>
            <w:r w:rsidRPr="00E835CF">
              <w:rPr>
                <w:rFonts w:eastAsia="Times New Roman" w:cs="Times New Roman"/>
                <w:sz w:val="26"/>
                <w:szCs w:val="26"/>
                <w:lang w:val="vi-VN"/>
              </w:rPr>
              <w:t>phải là thiết bị mới 100%</w:t>
            </w:r>
            <w:r w:rsidRPr="00E835CF">
              <w:rPr>
                <w:rFonts w:eastAsia="Times New Roman" w:cs="Times New Roman"/>
                <w:sz w:val="26"/>
                <w:szCs w:val="26"/>
              </w:rPr>
              <w:t xml:space="preserve"> và</w:t>
            </w:r>
            <w:r w:rsidRPr="00E835CF">
              <w:rPr>
                <w:rFonts w:eastAsia="Times New Roman" w:cs="Times New Roman"/>
                <w:sz w:val="26"/>
                <w:szCs w:val="26"/>
                <w:lang w:val="vi-VN"/>
              </w:rPr>
              <w:t xml:space="preserve"> </w:t>
            </w:r>
            <w:r w:rsidRPr="00E835CF">
              <w:rPr>
                <w:rFonts w:cs="Times New Roman"/>
                <w:sz w:val="26"/>
                <w:szCs w:val="26"/>
                <w:lang w:val="da-DK"/>
              </w:rPr>
              <w:t xml:space="preserve">đáp ứng các yêu cầu theo quy định tại </w:t>
            </w:r>
            <w:r w:rsidRPr="00E835CF">
              <w:rPr>
                <w:rFonts w:eastAsia="Times New Roman" w:cs="Times New Roman"/>
                <w:sz w:val="26"/>
                <w:szCs w:val="26"/>
              </w:rPr>
              <w:t xml:space="preserve">điểm 1 khoản 20 Điều 1 Nghị định số 37/2024/NĐ-CP ngày 04/4/2024 của Chính phủ (thiết bị được </w:t>
            </w:r>
            <w:r w:rsidRPr="00E835CF">
              <w:rPr>
                <w:rFonts w:cs="Times New Roman"/>
                <w:sz w:val="26"/>
                <w:szCs w:val="26"/>
                <w:lang w:val="nl-NL"/>
              </w:rPr>
              <w:t>Cục Thủy sản và Kiểm ngư</w:t>
            </w:r>
            <w:r w:rsidRPr="00E835CF">
              <w:rPr>
                <w:rFonts w:eastAsia="Times New Roman" w:cs="Times New Roman"/>
                <w:sz w:val="26"/>
                <w:szCs w:val="26"/>
              </w:rPr>
              <w:t xml:space="preserve"> Thông báo đủ điều kiện lắp đặt trên tàu cá theo </w:t>
            </w:r>
            <w:r w:rsidRPr="00E835CF">
              <w:rPr>
                <w:rFonts w:cs="Times New Roman"/>
                <w:sz w:val="26"/>
                <w:szCs w:val="26"/>
                <w:lang w:val="nl-NL"/>
              </w:rPr>
              <w:t>Nghị định số 37/2024/NĐ-CP ngày 04 tháng 4 năm 2014 của Chính phủ).</w:t>
            </w:r>
          </w:p>
          <w:p w:rsidR="00C42D40" w:rsidRPr="00E835CF" w:rsidRDefault="00C42D40" w:rsidP="001B3C23">
            <w:pPr>
              <w:shd w:val="clear" w:color="auto" w:fill="FFFFFF"/>
              <w:spacing w:after="120" w:line="240" w:lineRule="auto"/>
              <w:jc w:val="both"/>
              <w:rPr>
                <w:rFonts w:cs="Times New Roman"/>
                <w:sz w:val="26"/>
                <w:szCs w:val="26"/>
                <w:lang w:val="da-DK"/>
              </w:rPr>
            </w:pPr>
            <w:r w:rsidRPr="00E835CF">
              <w:rPr>
                <w:rFonts w:cs="Times New Roman"/>
                <w:sz w:val="26"/>
                <w:szCs w:val="26"/>
                <w:lang w:val="da-DK"/>
              </w:rPr>
              <w:t>- Tàu cá có đầy đủ các giấy tờ còn hạn sử dụng (Giấy chứng nhận đăng ký tàu cá, Giấy chứng nhận an toàn kỹ thuật tàu cá, Giấy phép khai thác thủy sản, Giấy</w:t>
            </w:r>
            <w:r w:rsidRPr="00E835CF">
              <w:rPr>
                <w:rFonts w:cs="Times New Roman"/>
                <w:sz w:val="26"/>
                <w:szCs w:val="26"/>
                <w:lang w:val="vi-VN"/>
              </w:rPr>
              <w:t xml:space="preserve"> chứng nhận </w:t>
            </w:r>
            <w:r w:rsidRPr="00E835CF">
              <w:rPr>
                <w:rFonts w:cs="Times New Roman"/>
                <w:sz w:val="26"/>
                <w:szCs w:val="26"/>
              </w:rPr>
              <w:t>cơ sở đủ</w:t>
            </w:r>
            <w:r w:rsidRPr="00E835CF">
              <w:rPr>
                <w:rFonts w:cs="Times New Roman"/>
                <w:sz w:val="26"/>
                <w:szCs w:val="26"/>
                <w:lang w:val="vi-VN"/>
              </w:rPr>
              <w:t xml:space="preserve"> điều kiện an toàn thực phẩm</w:t>
            </w:r>
            <w:r w:rsidRPr="00E835CF">
              <w:rPr>
                <w:rFonts w:cs="Times New Roman"/>
                <w:sz w:val="26"/>
                <w:szCs w:val="26"/>
              </w:rPr>
              <w:t>)</w:t>
            </w:r>
            <w:r w:rsidRPr="00E835CF">
              <w:rPr>
                <w:rFonts w:cs="Times New Roman"/>
                <w:sz w:val="26"/>
                <w:szCs w:val="26"/>
                <w:lang w:val="da-DK"/>
              </w:rPr>
              <w:t xml:space="preserve"> và </w:t>
            </w:r>
            <w:r w:rsidRPr="00E835CF">
              <w:rPr>
                <w:rFonts w:cs="Times New Roman"/>
                <w:sz w:val="26"/>
                <w:szCs w:val="26"/>
                <w:lang w:val="vi-VN"/>
              </w:rPr>
              <w:t xml:space="preserve">là thành viên tổ </w:t>
            </w:r>
            <w:r w:rsidRPr="00E835CF">
              <w:rPr>
                <w:rFonts w:cs="Times New Roman"/>
                <w:sz w:val="26"/>
                <w:szCs w:val="26"/>
              </w:rPr>
              <w:t>đoàn kết</w:t>
            </w:r>
            <w:r w:rsidRPr="00E835CF">
              <w:rPr>
                <w:rFonts w:cs="Times New Roman"/>
                <w:sz w:val="26"/>
                <w:szCs w:val="26"/>
                <w:lang w:val="vi-VN"/>
              </w:rPr>
              <w:t xml:space="preserve">, </w:t>
            </w:r>
            <w:r w:rsidRPr="00E835CF">
              <w:rPr>
                <w:rFonts w:cs="Times New Roman"/>
                <w:spacing w:val="8"/>
                <w:sz w:val="26"/>
                <w:szCs w:val="26"/>
                <w:lang w:val="vi-VN"/>
              </w:rPr>
              <w:t>hợp tác xã khai thác thủy sả</w:t>
            </w:r>
            <w:r w:rsidRPr="00E835CF">
              <w:rPr>
                <w:rFonts w:cs="Times New Roman"/>
                <w:spacing w:val="8"/>
                <w:sz w:val="26"/>
                <w:szCs w:val="26"/>
              </w:rPr>
              <w:t>n.</w:t>
            </w:r>
            <w:r w:rsidRPr="00E835CF">
              <w:rPr>
                <w:rFonts w:cs="Times New Roman"/>
                <w:spacing w:val="8"/>
                <w:sz w:val="26"/>
                <w:szCs w:val="26"/>
                <w:lang w:val="vi-VN"/>
              </w:rPr>
              <w:t xml:space="preserve"> </w:t>
            </w:r>
          </w:p>
          <w:p w:rsidR="00C42D40" w:rsidRPr="00E835CF" w:rsidRDefault="00C42D40" w:rsidP="001B3C23">
            <w:pPr>
              <w:spacing w:after="120" w:line="240" w:lineRule="auto"/>
              <w:jc w:val="both"/>
              <w:rPr>
                <w:rFonts w:eastAsia="Times New Roman" w:cs="Times New Roman"/>
                <w:sz w:val="26"/>
                <w:szCs w:val="26"/>
              </w:rPr>
            </w:pPr>
            <w:r w:rsidRPr="00E835CF">
              <w:rPr>
                <w:rFonts w:eastAsia="Times New Roman" w:cs="Times New Roman"/>
                <w:sz w:val="26"/>
                <w:szCs w:val="26"/>
                <w:lang w:val="vi-VN"/>
              </w:rPr>
              <w:t>- Chủ tàu</w:t>
            </w:r>
            <w:r w:rsidRPr="00E835CF">
              <w:rPr>
                <w:rFonts w:eastAsia="Times New Roman" w:cs="Times New Roman"/>
                <w:sz w:val="26"/>
                <w:szCs w:val="26"/>
              </w:rPr>
              <w:t xml:space="preserve"> </w:t>
            </w:r>
            <w:r w:rsidRPr="00E835CF">
              <w:rPr>
                <w:rFonts w:eastAsia="Times New Roman" w:cs="Times New Roman"/>
                <w:sz w:val="26"/>
                <w:szCs w:val="26"/>
                <w:lang w:val="vi-VN"/>
              </w:rPr>
              <w:t xml:space="preserve">phải cam kết sử dụng, bảo quản thiết bị </w:t>
            </w:r>
            <w:r w:rsidRPr="00E835CF">
              <w:rPr>
                <w:rFonts w:eastAsia="Times New Roman" w:cs="Times New Roman"/>
                <w:sz w:val="26"/>
                <w:szCs w:val="26"/>
                <w:shd w:val="clear" w:color="auto" w:fill="FFFFFF"/>
                <w:lang w:val="vi-VN"/>
              </w:rPr>
              <w:t xml:space="preserve">giám sát hành trình </w:t>
            </w:r>
            <w:r w:rsidRPr="00E835CF">
              <w:rPr>
                <w:rFonts w:cs="Times New Roman"/>
                <w:sz w:val="26"/>
                <w:szCs w:val="26"/>
                <w:shd w:val="clear" w:color="auto" w:fill="FFFFFF"/>
                <w:lang w:val="vi-VN"/>
              </w:rPr>
              <w:t xml:space="preserve">lắp đặt trên tàu cá tối </w:t>
            </w:r>
            <w:r w:rsidRPr="00E835CF">
              <w:rPr>
                <w:rFonts w:cs="Times New Roman"/>
                <w:sz w:val="26"/>
                <w:szCs w:val="26"/>
                <w:shd w:val="clear" w:color="auto" w:fill="FFFFFF"/>
                <w:lang w:val="vi-VN"/>
              </w:rPr>
              <w:lastRenderedPageBreak/>
              <w:t>thiểu là 03 năm (36 tháng) kể từ ngày nhận được chính sách hỗ trợ của thành phố</w:t>
            </w:r>
            <w:r w:rsidRPr="00E835CF">
              <w:rPr>
                <w:rFonts w:cs="Times New Roman"/>
                <w:sz w:val="26"/>
                <w:szCs w:val="26"/>
                <w:shd w:val="clear" w:color="auto" w:fill="FFFFFF"/>
              </w:rPr>
              <w:t>.</w:t>
            </w:r>
          </w:p>
          <w:p w:rsidR="00C42D40" w:rsidRPr="00E835CF" w:rsidRDefault="00C42D40" w:rsidP="001B3C23">
            <w:pPr>
              <w:shd w:val="clear" w:color="auto" w:fill="FFFFFF"/>
              <w:spacing w:after="120" w:line="240" w:lineRule="auto"/>
              <w:jc w:val="both"/>
              <w:rPr>
                <w:rStyle w:val="Vnbnnidung2Inm"/>
                <w:b w:val="0"/>
                <w:bCs w:val="0"/>
                <w:shd w:val="clear" w:color="auto" w:fill="auto"/>
              </w:rPr>
            </w:pPr>
            <w:r w:rsidRPr="00E835CF">
              <w:rPr>
                <w:rFonts w:eastAsia="Times New Roman" w:cs="Times New Roman"/>
                <w:sz w:val="26"/>
                <w:szCs w:val="26"/>
                <w:lang w:val="vi-VN"/>
              </w:rPr>
              <w:t xml:space="preserve">- </w:t>
            </w:r>
            <w:r w:rsidRPr="00E835CF">
              <w:rPr>
                <w:rFonts w:cs="Times New Roman"/>
                <w:bCs/>
                <w:sz w:val="26"/>
                <w:szCs w:val="26"/>
                <w:lang w:val="vi-VN"/>
              </w:rPr>
              <w:t xml:space="preserve">Trước khi thực hiện lắp đặt thiết bị giám sát hành trình trên tàu cá chủ tàu phải báo cho </w:t>
            </w:r>
            <w:r w:rsidRPr="00E835CF">
              <w:rPr>
                <w:rFonts w:cs="Times New Roman"/>
                <w:sz w:val="26"/>
                <w:szCs w:val="26"/>
                <w:lang w:val="vi-VN"/>
              </w:rPr>
              <w:t xml:space="preserve">Chi cục </w:t>
            </w:r>
            <w:r w:rsidRPr="00E835CF">
              <w:rPr>
                <w:rFonts w:cs="Times New Roman"/>
                <w:sz w:val="26"/>
                <w:szCs w:val="26"/>
              </w:rPr>
              <w:t xml:space="preserve">Biển đảo và </w:t>
            </w:r>
            <w:r w:rsidRPr="00E835CF">
              <w:rPr>
                <w:rFonts w:cs="Times New Roman"/>
                <w:sz w:val="26"/>
                <w:szCs w:val="26"/>
                <w:lang w:val="vi-VN"/>
              </w:rPr>
              <w:t>Thủy sản biết để theo dõi, đồng thời cử đại diện giám sát trong quá trình triển khai thực hiện.</w:t>
            </w:r>
          </w:p>
        </w:tc>
        <w:tc>
          <w:tcPr>
            <w:tcW w:w="1541" w:type="pct"/>
            <w:shd w:val="clear" w:color="auto" w:fill="FFFFFF"/>
            <w:vAlign w:val="center"/>
          </w:tcPr>
          <w:p w:rsidR="00F60849" w:rsidRPr="00E835CF" w:rsidRDefault="00F60849" w:rsidP="00F60849">
            <w:pPr>
              <w:shd w:val="clear" w:color="auto" w:fill="FFFFFF"/>
              <w:spacing w:after="120" w:line="240" w:lineRule="auto"/>
              <w:jc w:val="both"/>
              <w:rPr>
                <w:rFonts w:eastAsia="Times New Roman" w:cs="Times New Roman"/>
                <w:bCs/>
                <w:sz w:val="26"/>
                <w:szCs w:val="26"/>
              </w:rPr>
            </w:pPr>
            <w:r w:rsidRPr="00E835CF">
              <w:rPr>
                <w:rFonts w:cs="Times New Roman"/>
                <w:sz w:val="26"/>
                <w:szCs w:val="26"/>
              </w:rPr>
              <w:lastRenderedPageBreak/>
              <w:t>1.</w:t>
            </w:r>
            <w:r w:rsidRPr="00E835CF">
              <w:rPr>
                <w:rFonts w:eastAsia="Times New Roman" w:cs="Times New Roman"/>
                <w:bCs/>
                <w:sz w:val="26"/>
                <w:szCs w:val="26"/>
              </w:rPr>
              <w:t xml:space="preserve"> Chính sách h</w:t>
            </w:r>
            <w:r w:rsidRPr="00E835CF">
              <w:rPr>
                <w:rFonts w:eastAsia="Times New Roman" w:cs="Times New Roman"/>
                <w:bCs/>
                <w:sz w:val="26"/>
                <w:szCs w:val="26"/>
                <w:lang w:val="vi-VN"/>
              </w:rPr>
              <w:t>ỗ trợ thiết bị giám sát hành trình lắp đặt trên tàu cá</w:t>
            </w:r>
            <w:r w:rsidRPr="00E835CF">
              <w:rPr>
                <w:rFonts w:eastAsia="Times New Roman" w:cs="Times New Roman"/>
                <w:bCs/>
                <w:sz w:val="26"/>
                <w:szCs w:val="26"/>
              </w:rPr>
              <w:t xml:space="preserve"> </w:t>
            </w:r>
          </w:p>
          <w:p w:rsidR="00C42D40" w:rsidRPr="00E835CF" w:rsidRDefault="00C42D40" w:rsidP="00C42D40">
            <w:pPr>
              <w:spacing w:before="120"/>
              <w:jc w:val="both"/>
              <w:rPr>
                <w:rFonts w:cs="Times New Roman"/>
                <w:sz w:val="26"/>
                <w:szCs w:val="26"/>
                <w:lang w:val="pt-BR"/>
              </w:rPr>
            </w:pPr>
            <w:r w:rsidRPr="00E835CF">
              <w:rPr>
                <w:rFonts w:cs="Times New Roman"/>
                <w:sz w:val="26"/>
                <w:szCs w:val="26"/>
              </w:rPr>
              <w:t>a) Nội dung hỗ trợ, mức hỗ trợ</w:t>
            </w:r>
            <w:r w:rsidR="00745A8A" w:rsidRPr="00E835CF">
              <w:rPr>
                <w:rFonts w:cs="Times New Roman"/>
                <w:sz w:val="26"/>
                <w:szCs w:val="26"/>
              </w:rPr>
              <w:t>, thời gian hỗ trợ</w:t>
            </w:r>
            <w:r w:rsidRPr="00E835CF">
              <w:rPr>
                <w:rFonts w:cs="Times New Roman"/>
                <w:sz w:val="26"/>
                <w:szCs w:val="26"/>
              </w:rPr>
              <w:t xml:space="preserve"> được điều chỉnh, bổ sung so với </w:t>
            </w:r>
            <w:r w:rsidRPr="00E835CF">
              <w:rPr>
                <w:rFonts w:cs="Times New Roman"/>
                <w:sz w:val="26"/>
                <w:szCs w:val="26"/>
                <w:lang w:val="pt-BR"/>
              </w:rPr>
              <w:t>Nghị quyết số 255/2019/NQ-HĐND, cụ thể:</w:t>
            </w:r>
          </w:p>
          <w:p w:rsidR="003F5F66" w:rsidRPr="00E835CF" w:rsidRDefault="003F5F66" w:rsidP="003F5F66">
            <w:pPr>
              <w:shd w:val="clear" w:color="auto" w:fill="FFFFFF"/>
              <w:spacing w:after="120" w:line="234" w:lineRule="atLeast"/>
              <w:jc w:val="both"/>
              <w:rPr>
                <w:rFonts w:eastAsia="Times New Roman" w:cs="Times New Roman"/>
                <w:sz w:val="26"/>
                <w:szCs w:val="26"/>
              </w:rPr>
            </w:pPr>
            <w:r w:rsidRPr="00E835CF">
              <w:rPr>
                <w:rFonts w:cs="Times New Roman"/>
                <w:sz w:val="26"/>
                <w:szCs w:val="26"/>
                <w:lang w:val="pt-BR"/>
              </w:rPr>
              <w:t>- Điều chỉ</w:t>
            </w:r>
            <w:r w:rsidR="00F60849" w:rsidRPr="00E835CF">
              <w:rPr>
                <w:rFonts w:cs="Times New Roman"/>
                <w:sz w:val="26"/>
                <w:szCs w:val="26"/>
                <w:lang w:val="pt-BR"/>
              </w:rPr>
              <w:t>nh</w:t>
            </w:r>
            <w:r w:rsidRPr="00E835CF">
              <w:rPr>
                <w:rFonts w:cs="Times New Roman"/>
                <w:sz w:val="26"/>
                <w:szCs w:val="26"/>
                <w:lang w:val="pt-BR"/>
              </w:rPr>
              <w:t xml:space="preserve"> quy định mức hỗ trợ tối đa đối với thiết bị </w:t>
            </w:r>
            <w:r w:rsidRPr="00E835CF">
              <w:rPr>
                <w:rFonts w:cs="Times New Roman"/>
                <w:sz w:val="26"/>
                <w:szCs w:val="26"/>
                <w:shd w:val="clear" w:color="auto" w:fill="FFFFFF"/>
              </w:rPr>
              <w:t xml:space="preserve">giám sát hành trình </w:t>
            </w:r>
            <w:r w:rsidRPr="00E835CF">
              <w:rPr>
                <w:rFonts w:cs="Times New Roman"/>
                <w:sz w:val="26"/>
                <w:szCs w:val="26"/>
                <w:shd w:val="clear" w:color="auto" w:fill="FFFFFF"/>
                <w:lang w:val="vi-VN"/>
              </w:rPr>
              <w:t>lắp đặt trên tàu cá</w:t>
            </w:r>
            <w:r w:rsidR="00F60849" w:rsidRPr="00E835CF">
              <w:rPr>
                <w:rFonts w:cs="Times New Roman"/>
                <w:sz w:val="26"/>
                <w:szCs w:val="26"/>
                <w:shd w:val="clear" w:color="auto" w:fill="FFFFFF"/>
              </w:rPr>
              <w:t xml:space="preserve">: </w:t>
            </w:r>
            <w:r w:rsidRPr="00E835CF">
              <w:rPr>
                <w:rFonts w:cs="Times New Roman"/>
                <w:sz w:val="26"/>
                <w:szCs w:val="26"/>
                <w:shd w:val="clear" w:color="auto" w:fill="FFFFFF"/>
              </w:rPr>
              <w:t>hỗ trợ 100%</w:t>
            </w:r>
            <w:r w:rsidRPr="00E835CF">
              <w:rPr>
                <w:rFonts w:cs="Times New Roman"/>
                <w:sz w:val="26"/>
                <w:szCs w:val="26"/>
                <w:shd w:val="clear" w:color="auto" w:fill="FFFFFF"/>
                <w:lang w:val="vi-VN"/>
              </w:rPr>
              <w:t xml:space="preserve"> </w:t>
            </w:r>
            <w:r w:rsidRPr="00E835CF">
              <w:rPr>
                <w:rFonts w:eastAsia="Times New Roman" w:cs="Times New Roman"/>
                <w:sz w:val="26"/>
                <w:szCs w:val="26"/>
              </w:rPr>
              <w:t>giá trị thiết bị nhưng không quá 22.000.00</w:t>
            </w:r>
            <w:r w:rsidR="00F60849" w:rsidRPr="00E835CF">
              <w:rPr>
                <w:rFonts w:eastAsia="Times New Roman" w:cs="Times New Roman"/>
                <w:sz w:val="26"/>
                <w:szCs w:val="26"/>
              </w:rPr>
              <w:t>0 đồng</w:t>
            </w:r>
            <w:r w:rsidRPr="00E835CF">
              <w:rPr>
                <w:rFonts w:eastAsia="Times New Roman" w:cs="Times New Roman"/>
                <w:sz w:val="26"/>
                <w:szCs w:val="26"/>
              </w:rPr>
              <w:t xml:space="preserve">. </w:t>
            </w:r>
          </w:p>
          <w:p w:rsidR="003F5F66" w:rsidRPr="00E835CF" w:rsidRDefault="00745A8A" w:rsidP="00FB5581">
            <w:pPr>
              <w:spacing w:before="120"/>
              <w:jc w:val="both"/>
              <w:rPr>
                <w:rFonts w:cs="Times New Roman"/>
                <w:sz w:val="26"/>
                <w:szCs w:val="26"/>
                <w:lang w:val="pt-BR"/>
              </w:rPr>
            </w:pPr>
            <w:r w:rsidRPr="00E835CF">
              <w:rPr>
                <w:rFonts w:eastAsia="Times New Roman" w:cs="Times New Roman"/>
                <w:sz w:val="26"/>
                <w:szCs w:val="26"/>
              </w:rPr>
              <w:t>-</w:t>
            </w:r>
            <w:r w:rsidR="00FB5581" w:rsidRPr="00E835CF">
              <w:rPr>
                <w:rFonts w:cs="Times New Roman"/>
                <w:sz w:val="26"/>
                <w:szCs w:val="26"/>
              </w:rPr>
              <w:t xml:space="preserve"> Bổ sung </w:t>
            </w:r>
            <w:r w:rsidR="00F60849" w:rsidRPr="00E835CF">
              <w:rPr>
                <w:rFonts w:cs="Times New Roman"/>
                <w:sz w:val="26"/>
                <w:szCs w:val="26"/>
              </w:rPr>
              <w:t xml:space="preserve">quy định </w:t>
            </w:r>
            <w:r w:rsidR="00FB5581" w:rsidRPr="00E835CF">
              <w:rPr>
                <w:rFonts w:eastAsia="Times New Roman" w:cs="Times New Roman"/>
                <w:sz w:val="26"/>
                <w:szCs w:val="26"/>
              </w:rPr>
              <w:t>thời gian được hưởng chính sách hỗ trợ</w:t>
            </w:r>
            <w:r w:rsidR="00FB5581" w:rsidRPr="00E835CF">
              <w:rPr>
                <w:rFonts w:cs="Times New Roman"/>
                <w:sz w:val="26"/>
                <w:szCs w:val="26"/>
              </w:rPr>
              <w:t xml:space="preserve"> </w:t>
            </w:r>
            <w:r w:rsidR="00FB5581" w:rsidRPr="00E835CF">
              <w:rPr>
                <w:rFonts w:cs="Times New Roman"/>
                <w:sz w:val="26"/>
                <w:szCs w:val="26"/>
                <w:lang w:val="pt-BR"/>
              </w:rPr>
              <w:t>“</w:t>
            </w:r>
            <w:r w:rsidR="001928BE" w:rsidRPr="00E835CF">
              <w:rPr>
                <w:rFonts w:eastAsia="Times New Roman" w:cs="Times New Roman"/>
                <w:sz w:val="26"/>
                <w:szCs w:val="26"/>
              </w:rPr>
              <w:t>t</w:t>
            </w:r>
            <w:r w:rsidR="003F5F66" w:rsidRPr="00E835CF">
              <w:rPr>
                <w:rFonts w:eastAsia="Times New Roman" w:cs="Times New Roman"/>
                <w:sz w:val="26"/>
                <w:szCs w:val="26"/>
              </w:rPr>
              <w:t xml:space="preserve">hời gian được hưởng chính sách hỗ trợ: Từ ngày 01 tháng 01 </w:t>
            </w:r>
            <w:r w:rsidR="003F5F66" w:rsidRPr="00E835CF">
              <w:rPr>
                <w:rFonts w:eastAsia="Times New Roman" w:cs="Times New Roman"/>
                <w:sz w:val="26"/>
                <w:szCs w:val="26"/>
              </w:rPr>
              <w:lastRenderedPageBreak/>
              <w:t>năm 2026 đến hết ngày 31 tháng 12 năm 2027</w:t>
            </w:r>
            <w:r w:rsidR="00FB5581" w:rsidRPr="00E835CF">
              <w:rPr>
                <w:rFonts w:eastAsia="Times New Roman" w:cs="Times New Roman"/>
                <w:sz w:val="26"/>
                <w:szCs w:val="26"/>
              </w:rPr>
              <w:t>”</w:t>
            </w:r>
            <w:r w:rsidR="003F5F66" w:rsidRPr="00E835CF">
              <w:rPr>
                <w:rFonts w:eastAsia="Times New Roman" w:cs="Times New Roman"/>
                <w:sz w:val="26"/>
                <w:szCs w:val="26"/>
              </w:rPr>
              <w:t xml:space="preserve">. </w:t>
            </w:r>
          </w:p>
          <w:p w:rsidR="00293924" w:rsidRPr="00E835CF" w:rsidRDefault="00FB5581" w:rsidP="00293924">
            <w:pPr>
              <w:shd w:val="clear" w:color="auto" w:fill="FFFFFF"/>
              <w:spacing w:after="120" w:line="240" w:lineRule="auto"/>
              <w:jc w:val="both"/>
              <w:rPr>
                <w:rFonts w:cs="Times New Roman"/>
                <w:sz w:val="26"/>
                <w:szCs w:val="26"/>
                <w:shd w:val="clear" w:color="auto" w:fill="FFFFFF"/>
                <w:lang w:val="nl-NL"/>
              </w:rPr>
            </w:pPr>
            <w:r w:rsidRPr="00E835CF">
              <w:rPr>
                <w:rFonts w:eastAsia="Times New Roman" w:cs="Times New Roman"/>
                <w:sz w:val="26"/>
                <w:szCs w:val="26"/>
              </w:rPr>
              <w:t>c)</w:t>
            </w:r>
            <w:r w:rsidR="00470EDF" w:rsidRPr="00E835CF">
              <w:rPr>
                <w:rFonts w:eastAsia="Times New Roman" w:cs="Times New Roman"/>
                <w:sz w:val="26"/>
                <w:szCs w:val="26"/>
              </w:rPr>
              <w:t xml:space="preserve"> </w:t>
            </w:r>
            <w:r w:rsidR="00293924" w:rsidRPr="00E835CF">
              <w:rPr>
                <w:rFonts w:cs="Times New Roman"/>
                <w:sz w:val="26"/>
                <w:szCs w:val="26"/>
                <w:shd w:val="clear" w:color="auto" w:fill="FFFFFF"/>
                <w:lang w:val="nl-NL"/>
              </w:rPr>
              <w:t>Điều kiện hỗ trợ</w:t>
            </w:r>
            <w:r w:rsidR="00293924" w:rsidRPr="00E835CF">
              <w:rPr>
                <w:rFonts w:cs="Times New Roman"/>
                <w:sz w:val="26"/>
                <w:szCs w:val="26"/>
              </w:rPr>
              <w:t xml:space="preserve"> được điều chỉnh, bổ sung so với </w:t>
            </w:r>
            <w:r w:rsidR="00293924" w:rsidRPr="00E835CF">
              <w:rPr>
                <w:rFonts w:cs="Times New Roman"/>
                <w:sz w:val="26"/>
                <w:szCs w:val="26"/>
                <w:lang w:val="pt-BR"/>
              </w:rPr>
              <w:t>Nghị quyết số 255/2019/NQ-HĐND, cụ thể</w:t>
            </w:r>
          </w:p>
          <w:p w:rsidR="001928BE" w:rsidRPr="00E835CF" w:rsidRDefault="00FB5581" w:rsidP="00470EDF">
            <w:pPr>
              <w:shd w:val="clear" w:color="auto" w:fill="FFFFFF"/>
              <w:spacing w:after="120" w:line="240" w:lineRule="auto"/>
              <w:jc w:val="both"/>
              <w:rPr>
                <w:rFonts w:eastAsia="Times New Roman" w:cs="Times New Roman"/>
                <w:sz w:val="26"/>
                <w:szCs w:val="26"/>
              </w:rPr>
            </w:pPr>
            <w:r w:rsidRPr="00E835CF">
              <w:rPr>
                <w:rFonts w:eastAsia="Times New Roman" w:cs="Times New Roman"/>
                <w:sz w:val="26"/>
                <w:szCs w:val="26"/>
              </w:rPr>
              <w:t>-</w:t>
            </w:r>
            <w:r w:rsidR="00470EDF" w:rsidRPr="00E835CF">
              <w:rPr>
                <w:rFonts w:eastAsia="Times New Roman" w:cs="Times New Roman"/>
                <w:sz w:val="26"/>
                <w:szCs w:val="26"/>
              </w:rPr>
              <w:t xml:space="preserve"> Có Đơn đăng ký tham gia thực hiện chính sách đã được Sở Nông nghiệp và Môi trường (Chi cục Biển đảo và Thủy sản) chấp thuận; </w:t>
            </w:r>
          </w:p>
          <w:p w:rsidR="00470EDF" w:rsidRPr="00E835CF" w:rsidRDefault="00FB5581" w:rsidP="00470EDF">
            <w:pPr>
              <w:shd w:val="clear" w:color="auto" w:fill="FFFFFF"/>
              <w:spacing w:after="120" w:line="240" w:lineRule="auto"/>
              <w:jc w:val="both"/>
              <w:rPr>
                <w:rFonts w:cs="Times New Roman"/>
                <w:sz w:val="26"/>
                <w:szCs w:val="26"/>
                <w:lang w:val="da-DK"/>
              </w:rPr>
            </w:pPr>
            <w:r w:rsidRPr="00E835CF">
              <w:rPr>
                <w:rFonts w:eastAsia="Times New Roman" w:cs="Times New Roman"/>
                <w:sz w:val="26"/>
                <w:szCs w:val="26"/>
              </w:rPr>
              <w:t>-</w:t>
            </w:r>
            <w:r w:rsidR="00470EDF" w:rsidRPr="00E835CF">
              <w:rPr>
                <w:rFonts w:cs="Times New Roman"/>
                <w:sz w:val="26"/>
                <w:szCs w:val="26"/>
                <w:shd w:val="clear" w:color="auto" w:fill="FFFFFF"/>
                <w:lang w:val="da-DK"/>
              </w:rPr>
              <w:t xml:space="preserve"> </w:t>
            </w:r>
            <w:r w:rsidR="00470EDF" w:rsidRPr="00E835CF">
              <w:rPr>
                <w:rFonts w:cs="Times New Roman"/>
                <w:sz w:val="26"/>
                <w:szCs w:val="26"/>
                <w:highlight w:val="white"/>
                <w:lang w:val="da-DK"/>
              </w:rPr>
              <w:t xml:space="preserve">Tàu cá </w:t>
            </w:r>
            <w:r w:rsidR="00470EDF" w:rsidRPr="00E835CF">
              <w:rPr>
                <w:rFonts w:eastAsia="Times New Roman" w:cs="Times New Roman"/>
                <w:sz w:val="26"/>
                <w:szCs w:val="26"/>
                <w:lang w:val="vi-VN"/>
              </w:rPr>
              <w:t>c</w:t>
            </w:r>
            <w:r w:rsidR="00470EDF" w:rsidRPr="00E835CF">
              <w:rPr>
                <w:rFonts w:cs="Times New Roman"/>
                <w:sz w:val="26"/>
                <w:szCs w:val="26"/>
                <w:lang w:val="vi-VN"/>
              </w:rPr>
              <w:t xml:space="preserve">ó chiều dài lớn nhất </w:t>
            </w:r>
            <w:r w:rsidR="00470EDF" w:rsidRPr="00E835CF">
              <w:rPr>
                <w:rFonts w:eastAsia="Times New Roman" w:cs="Times New Roman"/>
                <w:sz w:val="26"/>
                <w:szCs w:val="26"/>
                <w:lang w:val="vi-VN"/>
              </w:rPr>
              <w:t>từ 15</w:t>
            </w:r>
            <w:r w:rsidR="00470EDF" w:rsidRPr="00E835CF">
              <w:rPr>
                <w:rFonts w:eastAsia="Times New Roman" w:cs="Times New Roman"/>
                <w:sz w:val="26"/>
                <w:szCs w:val="26"/>
              </w:rPr>
              <w:t xml:space="preserve"> mét</w:t>
            </w:r>
            <w:r w:rsidR="00470EDF" w:rsidRPr="00E835CF">
              <w:rPr>
                <w:rFonts w:eastAsia="Times New Roman" w:cs="Times New Roman"/>
                <w:sz w:val="26"/>
                <w:szCs w:val="26"/>
                <w:lang w:val="vi-VN"/>
              </w:rPr>
              <w:t xml:space="preserve"> trở lên </w:t>
            </w:r>
            <w:r w:rsidR="00470EDF" w:rsidRPr="00E835CF">
              <w:rPr>
                <w:rFonts w:cs="Times New Roman"/>
                <w:sz w:val="26"/>
                <w:szCs w:val="26"/>
                <w:lang w:val="da-DK"/>
              </w:rPr>
              <w:t xml:space="preserve">đang sử dụng thiết bị giám sát hành trình lắp đặt trên tàu cá (thiết bị cũ) không đáp ứng các yêu cầu theo quy định tại </w:t>
            </w:r>
            <w:r w:rsidR="00470EDF" w:rsidRPr="00E835CF">
              <w:rPr>
                <w:rFonts w:eastAsia="Times New Roman" w:cs="Times New Roman"/>
                <w:sz w:val="26"/>
                <w:szCs w:val="26"/>
              </w:rPr>
              <w:t xml:space="preserve">điểm 1 khoản 20 Điều 1 Nghị định số 37/2024/NĐ-CP ngày 04/4/2024 của Chính phủ </w:t>
            </w:r>
            <w:r w:rsidR="00470EDF" w:rsidRPr="00E835CF">
              <w:rPr>
                <w:rFonts w:cs="Times New Roman"/>
                <w:sz w:val="26"/>
                <w:szCs w:val="26"/>
                <w:lang w:val="nl-NL"/>
              </w:rPr>
              <w:t>sửa đổi, bổ sung một số điều của Nghị định số 26/2019/NĐ-CP ngày 08 tháng 3 năm 2019 của Chính phủ quy định chi tiết một số điều và biện pháp thi hành Luật Thủy sản.</w:t>
            </w:r>
          </w:p>
          <w:p w:rsidR="00470EDF" w:rsidRPr="00E835CF" w:rsidRDefault="00FB5581" w:rsidP="00470EDF">
            <w:pPr>
              <w:shd w:val="clear" w:color="auto" w:fill="FFFFFF"/>
              <w:spacing w:after="120" w:line="240" w:lineRule="auto"/>
              <w:jc w:val="both"/>
              <w:rPr>
                <w:rFonts w:cs="Times New Roman"/>
                <w:sz w:val="26"/>
                <w:szCs w:val="26"/>
                <w:lang w:val="nl-NL"/>
              </w:rPr>
            </w:pPr>
            <w:r w:rsidRPr="00E835CF">
              <w:rPr>
                <w:rFonts w:eastAsia="Times New Roman" w:cs="Times New Roman"/>
                <w:sz w:val="26"/>
                <w:szCs w:val="26"/>
              </w:rPr>
              <w:t>-</w:t>
            </w:r>
            <w:r w:rsidR="00470EDF" w:rsidRPr="00E835CF">
              <w:rPr>
                <w:rFonts w:eastAsia="Times New Roman" w:cs="Times New Roman"/>
                <w:sz w:val="26"/>
                <w:szCs w:val="26"/>
                <w:lang w:val="vi-VN"/>
              </w:rPr>
              <w:t xml:space="preserve">Thiết bị </w:t>
            </w:r>
            <w:r w:rsidR="00470EDF" w:rsidRPr="00E835CF">
              <w:rPr>
                <w:rFonts w:eastAsia="Times New Roman" w:cs="Times New Roman"/>
                <w:sz w:val="26"/>
                <w:szCs w:val="26"/>
                <w:shd w:val="clear" w:color="auto" w:fill="FFFFFF"/>
                <w:lang w:val="vi-VN"/>
              </w:rPr>
              <w:t>giám sát hành trình</w:t>
            </w:r>
            <w:r w:rsidR="00470EDF" w:rsidRPr="00E835CF">
              <w:rPr>
                <w:rFonts w:cs="Times New Roman"/>
                <w:sz w:val="26"/>
                <w:szCs w:val="26"/>
                <w:shd w:val="clear" w:color="auto" w:fill="FFFFFF"/>
                <w:lang w:val="vi-VN"/>
              </w:rPr>
              <w:t xml:space="preserve"> lắp đặt trên tàu cá</w:t>
            </w:r>
            <w:r w:rsidR="00470EDF" w:rsidRPr="00E835CF">
              <w:rPr>
                <w:rFonts w:cs="Times New Roman"/>
                <w:sz w:val="26"/>
                <w:szCs w:val="26"/>
                <w:shd w:val="clear" w:color="auto" w:fill="FFFFFF"/>
              </w:rPr>
              <w:t xml:space="preserve"> (thiết bị mới thay thế thiết bị cũ)</w:t>
            </w:r>
            <w:r w:rsidR="00470EDF" w:rsidRPr="00E835CF">
              <w:rPr>
                <w:rFonts w:cs="Times New Roman"/>
                <w:sz w:val="26"/>
                <w:szCs w:val="26"/>
                <w:shd w:val="clear" w:color="auto" w:fill="FFFFFF"/>
                <w:lang w:val="vi-VN"/>
              </w:rPr>
              <w:t xml:space="preserve"> </w:t>
            </w:r>
            <w:r w:rsidR="00470EDF" w:rsidRPr="00E835CF">
              <w:rPr>
                <w:rFonts w:cs="Times New Roman"/>
                <w:sz w:val="26"/>
                <w:szCs w:val="26"/>
                <w:shd w:val="clear" w:color="auto" w:fill="FFFFFF"/>
              </w:rPr>
              <w:t xml:space="preserve">chủ tàu đề nghị hỗ trợ </w:t>
            </w:r>
            <w:r w:rsidR="00470EDF" w:rsidRPr="00E835CF">
              <w:rPr>
                <w:rFonts w:eastAsia="Times New Roman" w:cs="Times New Roman"/>
                <w:sz w:val="26"/>
                <w:szCs w:val="26"/>
                <w:lang w:val="vi-VN"/>
              </w:rPr>
              <w:t>phải là thiết bị mới 100%</w:t>
            </w:r>
            <w:r w:rsidR="00470EDF" w:rsidRPr="00E835CF">
              <w:rPr>
                <w:rFonts w:eastAsia="Times New Roman" w:cs="Times New Roman"/>
                <w:sz w:val="26"/>
                <w:szCs w:val="26"/>
              </w:rPr>
              <w:t xml:space="preserve"> và</w:t>
            </w:r>
            <w:r w:rsidR="00470EDF" w:rsidRPr="00E835CF">
              <w:rPr>
                <w:rFonts w:eastAsia="Times New Roman" w:cs="Times New Roman"/>
                <w:sz w:val="26"/>
                <w:szCs w:val="26"/>
                <w:lang w:val="vi-VN"/>
              </w:rPr>
              <w:t xml:space="preserve"> </w:t>
            </w:r>
            <w:r w:rsidR="00470EDF" w:rsidRPr="00E835CF">
              <w:rPr>
                <w:rFonts w:cs="Times New Roman"/>
                <w:sz w:val="26"/>
                <w:szCs w:val="26"/>
                <w:lang w:val="da-DK"/>
              </w:rPr>
              <w:t xml:space="preserve">đáp ứng các yêu cầu theo quy định tại </w:t>
            </w:r>
            <w:r w:rsidR="00470EDF" w:rsidRPr="00E835CF">
              <w:rPr>
                <w:rFonts w:eastAsia="Times New Roman" w:cs="Times New Roman"/>
                <w:sz w:val="26"/>
                <w:szCs w:val="26"/>
              </w:rPr>
              <w:t xml:space="preserve">điểm 1 khoản 20 Điều 1 Nghị định số 37/2024/NĐ-CP ngày 04/4/2024 của Chính phủ (thiết bị được </w:t>
            </w:r>
            <w:r w:rsidR="00470EDF" w:rsidRPr="00E835CF">
              <w:rPr>
                <w:rFonts w:cs="Times New Roman"/>
                <w:sz w:val="26"/>
                <w:szCs w:val="26"/>
                <w:lang w:val="nl-NL"/>
              </w:rPr>
              <w:t xml:space="preserve">Cục Thủy sản và </w:t>
            </w:r>
            <w:r w:rsidR="00470EDF" w:rsidRPr="00E835CF">
              <w:rPr>
                <w:rFonts w:cs="Times New Roman"/>
                <w:sz w:val="26"/>
                <w:szCs w:val="26"/>
                <w:lang w:val="nl-NL"/>
              </w:rPr>
              <w:lastRenderedPageBreak/>
              <w:t>Kiểm ngư</w:t>
            </w:r>
            <w:r w:rsidR="00470EDF" w:rsidRPr="00E835CF">
              <w:rPr>
                <w:rFonts w:eastAsia="Times New Roman" w:cs="Times New Roman"/>
                <w:sz w:val="26"/>
                <w:szCs w:val="26"/>
              </w:rPr>
              <w:t xml:space="preserve"> Thông báo đủ điều kiện lắp đặt trên tàu cá theo </w:t>
            </w:r>
            <w:r w:rsidR="00470EDF" w:rsidRPr="00E835CF">
              <w:rPr>
                <w:rFonts w:cs="Times New Roman"/>
                <w:sz w:val="26"/>
                <w:szCs w:val="26"/>
                <w:lang w:val="nl-NL"/>
              </w:rPr>
              <w:t>Nghị định số 37/2024/NĐ-CP ngày 04 tháng 4 năm 2014 của Chính phủ).</w:t>
            </w:r>
          </w:p>
          <w:p w:rsidR="00470EDF" w:rsidRPr="00E835CF" w:rsidRDefault="00470EDF" w:rsidP="00470EDF">
            <w:pPr>
              <w:shd w:val="clear" w:color="auto" w:fill="FFFFFF"/>
              <w:spacing w:after="120" w:line="240" w:lineRule="auto"/>
              <w:jc w:val="both"/>
              <w:rPr>
                <w:rFonts w:cs="Times New Roman"/>
                <w:sz w:val="26"/>
                <w:szCs w:val="26"/>
                <w:shd w:val="clear" w:color="auto" w:fill="FFFFFF"/>
              </w:rPr>
            </w:pPr>
          </w:p>
          <w:p w:rsidR="003F5F66" w:rsidRPr="00E835CF" w:rsidRDefault="003F5F66" w:rsidP="003F5F66">
            <w:pPr>
              <w:shd w:val="clear" w:color="auto" w:fill="FFFFFF"/>
              <w:spacing w:after="120" w:line="234" w:lineRule="atLeast"/>
              <w:jc w:val="both"/>
              <w:rPr>
                <w:rFonts w:eastAsia="Times New Roman" w:cs="Times New Roman"/>
                <w:sz w:val="26"/>
                <w:szCs w:val="26"/>
              </w:rPr>
            </w:pPr>
          </w:p>
          <w:p w:rsidR="003F5F66" w:rsidRPr="00E835CF" w:rsidRDefault="003F5F66" w:rsidP="003F5F66">
            <w:pPr>
              <w:shd w:val="clear" w:color="auto" w:fill="FFFFFF"/>
              <w:spacing w:after="120" w:line="234" w:lineRule="atLeast"/>
              <w:jc w:val="both"/>
              <w:rPr>
                <w:rFonts w:cs="Times New Roman"/>
                <w:sz w:val="26"/>
                <w:szCs w:val="26"/>
                <w:shd w:val="clear" w:color="auto" w:fill="FFFFFF"/>
              </w:rPr>
            </w:pPr>
          </w:p>
          <w:p w:rsidR="00CF303B" w:rsidRPr="00E835CF" w:rsidRDefault="00CF303B" w:rsidP="00C42D40">
            <w:pPr>
              <w:spacing w:before="120"/>
              <w:jc w:val="both"/>
              <w:rPr>
                <w:rFonts w:cs="Times New Roman"/>
                <w:sz w:val="26"/>
                <w:szCs w:val="26"/>
              </w:rPr>
            </w:pPr>
          </w:p>
          <w:p w:rsidR="00CF303B" w:rsidRPr="00E835CF" w:rsidRDefault="00CF303B" w:rsidP="00C42D40">
            <w:pPr>
              <w:spacing w:before="120"/>
              <w:jc w:val="both"/>
              <w:rPr>
                <w:rFonts w:cs="Times New Roman"/>
                <w:sz w:val="26"/>
                <w:szCs w:val="26"/>
                <w:lang w:val="pt-BR"/>
              </w:rPr>
            </w:pPr>
          </w:p>
          <w:p w:rsidR="00CF303B" w:rsidRPr="00E835CF" w:rsidRDefault="00CF303B" w:rsidP="00C42D40">
            <w:pPr>
              <w:spacing w:before="120"/>
              <w:jc w:val="both"/>
              <w:rPr>
                <w:rFonts w:cs="Times New Roman"/>
                <w:sz w:val="26"/>
                <w:szCs w:val="26"/>
                <w:lang w:val="pt-BR"/>
              </w:rPr>
            </w:pPr>
          </w:p>
          <w:p w:rsidR="00C42D40" w:rsidRPr="00E835CF" w:rsidRDefault="00C42D40" w:rsidP="00FB5581">
            <w:pPr>
              <w:spacing w:before="120"/>
              <w:rPr>
                <w:rFonts w:cs="Times New Roman"/>
                <w:b/>
                <w:bCs/>
                <w:sz w:val="26"/>
                <w:szCs w:val="26"/>
              </w:rPr>
            </w:pPr>
          </w:p>
        </w:tc>
      </w:tr>
      <w:tr w:rsidR="00601ACE" w:rsidRPr="00E835CF" w:rsidTr="00CE7436">
        <w:trPr>
          <w:trHeight w:val="20"/>
          <w:jc w:val="center"/>
        </w:trPr>
        <w:tc>
          <w:tcPr>
            <w:tcW w:w="1743" w:type="pct"/>
            <w:shd w:val="clear" w:color="auto" w:fill="FFFFFF"/>
            <w:vAlign w:val="center"/>
          </w:tcPr>
          <w:p w:rsidR="00C42D40" w:rsidRPr="00E835CF" w:rsidRDefault="00C42D40" w:rsidP="001B3C23">
            <w:pPr>
              <w:spacing w:before="120"/>
              <w:ind w:right="80"/>
              <w:jc w:val="both"/>
              <w:rPr>
                <w:rFonts w:cs="Times New Roman"/>
                <w:sz w:val="26"/>
                <w:szCs w:val="26"/>
                <w:lang w:val="pt-BR"/>
              </w:rPr>
            </w:pPr>
          </w:p>
        </w:tc>
        <w:tc>
          <w:tcPr>
            <w:tcW w:w="1716" w:type="pct"/>
            <w:shd w:val="clear" w:color="auto" w:fill="FFFFFF"/>
          </w:tcPr>
          <w:p w:rsidR="00F201A4" w:rsidRPr="00E835CF" w:rsidRDefault="00F201A4" w:rsidP="00F201A4">
            <w:pPr>
              <w:shd w:val="clear" w:color="auto" w:fill="FFFFFF"/>
              <w:spacing w:after="120" w:line="240" w:lineRule="auto"/>
              <w:jc w:val="both"/>
              <w:rPr>
                <w:rFonts w:cs="Times New Roman"/>
                <w:sz w:val="26"/>
                <w:szCs w:val="26"/>
              </w:rPr>
            </w:pPr>
            <w:r w:rsidRPr="00E835CF">
              <w:rPr>
                <w:rFonts w:eastAsia="Times New Roman" w:cs="Times New Roman"/>
                <w:bCs/>
                <w:sz w:val="26"/>
                <w:szCs w:val="26"/>
              </w:rPr>
              <w:t>2</w:t>
            </w:r>
            <w:r w:rsidRPr="00E835CF">
              <w:rPr>
                <w:rFonts w:eastAsia="Times New Roman" w:cs="Times New Roman"/>
                <w:bCs/>
                <w:sz w:val="26"/>
                <w:szCs w:val="26"/>
                <w:lang w:val="vi-VN"/>
              </w:rPr>
              <w:t xml:space="preserve">. </w:t>
            </w:r>
            <w:r w:rsidRPr="00E835CF">
              <w:rPr>
                <w:rFonts w:eastAsia="Times New Roman" w:cs="Times New Roman"/>
                <w:bCs/>
                <w:sz w:val="26"/>
                <w:szCs w:val="26"/>
              </w:rPr>
              <w:t>Chính sách h</w:t>
            </w:r>
            <w:r w:rsidRPr="00E835CF">
              <w:rPr>
                <w:rFonts w:eastAsia="Times New Roman" w:cs="Times New Roman"/>
                <w:bCs/>
                <w:sz w:val="26"/>
                <w:szCs w:val="26"/>
                <w:lang w:val="vi-VN"/>
              </w:rPr>
              <w:t xml:space="preserve">ỗ trợ </w:t>
            </w:r>
            <w:r w:rsidRPr="00E835CF">
              <w:rPr>
                <w:rFonts w:eastAsia="Times New Roman" w:cs="Times New Roman"/>
                <w:sz w:val="26"/>
                <w:szCs w:val="26"/>
              </w:rPr>
              <w:t>cước phí thuê bao dịch vụ cho thiết bị giám sát hành trình; Nhật ký khai thác thủy sản và Nhật ký thu mua, chuyển tải thủy sản điện tử lắp đặt trên tàu cá.</w:t>
            </w:r>
          </w:p>
          <w:p w:rsidR="00F201A4" w:rsidRPr="00E835CF" w:rsidRDefault="00F201A4" w:rsidP="00F201A4">
            <w:pPr>
              <w:shd w:val="clear" w:color="auto" w:fill="FFFFFF"/>
              <w:spacing w:after="120" w:line="240" w:lineRule="auto"/>
              <w:jc w:val="both"/>
              <w:rPr>
                <w:rFonts w:eastAsia="Times New Roman" w:cs="Times New Roman"/>
                <w:sz w:val="26"/>
                <w:szCs w:val="26"/>
              </w:rPr>
            </w:pPr>
            <w:r w:rsidRPr="00E835CF">
              <w:rPr>
                <w:rFonts w:eastAsia="Times New Roman" w:cs="Times New Roman"/>
                <w:sz w:val="26"/>
                <w:szCs w:val="26"/>
                <w:lang w:val="vi-VN"/>
              </w:rPr>
              <w:t>a) Nội dung</w:t>
            </w:r>
            <w:r w:rsidRPr="00E835CF">
              <w:rPr>
                <w:rFonts w:eastAsia="Times New Roman" w:cs="Times New Roman"/>
                <w:sz w:val="26"/>
                <w:szCs w:val="26"/>
              </w:rPr>
              <w:t>, mức</w:t>
            </w:r>
            <w:r w:rsidRPr="00E835CF">
              <w:rPr>
                <w:rFonts w:eastAsia="Times New Roman" w:cs="Times New Roman"/>
                <w:sz w:val="26"/>
                <w:szCs w:val="26"/>
                <w:lang w:val="vi-VN"/>
              </w:rPr>
              <w:t xml:space="preserve"> hỗ trợ</w:t>
            </w:r>
          </w:p>
          <w:p w:rsidR="00F201A4" w:rsidRPr="00E835CF" w:rsidRDefault="00F201A4" w:rsidP="00F201A4">
            <w:pPr>
              <w:shd w:val="clear" w:color="auto" w:fill="FFFFFF"/>
              <w:spacing w:after="120" w:line="240" w:lineRule="auto"/>
              <w:jc w:val="both"/>
              <w:rPr>
                <w:rFonts w:eastAsia="Times New Roman" w:cs="Times New Roman"/>
                <w:sz w:val="26"/>
                <w:szCs w:val="26"/>
              </w:rPr>
            </w:pPr>
            <w:r w:rsidRPr="00E835CF">
              <w:rPr>
                <w:rFonts w:eastAsia="Times New Roman" w:cs="Times New Roman"/>
                <w:sz w:val="26"/>
                <w:szCs w:val="26"/>
              </w:rPr>
              <w:t>- Hỗ trợ cước phí thuê bao dịch vụ cho thiết bị giám sát hành trình lắp đặt trên tàu cá: hỗ trợ 100% cước phí thuê bao hàng tháng nhưng không quá 300.000 đồng/tàu/tháng.</w:t>
            </w:r>
          </w:p>
          <w:p w:rsidR="00F201A4" w:rsidRPr="00E835CF" w:rsidRDefault="00F201A4" w:rsidP="00F201A4">
            <w:pPr>
              <w:shd w:val="clear" w:color="auto" w:fill="FFFFFF"/>
              <w:spacing w:after="120" w:line="240" w:lineRule="auto"/>
              <w:jc w:val="both"/>
              <w:rPr>
                <w:rFonts w:eastAsia="Times New Roman" w:cs="Times New Roman"/>
                <w:sz w:val="26"/>
                <w:szCs w:val="26"/>
              </w:rPr>
            </w:pPr>
            <w:r w:rsidRPr="00E835CF">
              <w:rPr>
                <w:rFonts w:eastAsia="Times New Roman" w:cs="Times New Roman"/>
                <w:sz w:val="26"/>
                <w:szCs w:val="26"/>
              </w:rPr>
              <w:t xml:space="preserve">- Hỗ trợ cước phí thuê bao dịch vụ cho hệ thống Nhật ký khai thác thủy sản và Nhật ký thu mua, chuyển tải thủy sản điện tử lắp đặt trên tàu cá: hỗ trợ 100% cước phí thuê bao hàng tháng </w:t>
            </w:r>
            <w:r w:rsidRPr="00E835CF">
              <w:rPr>
                <w:rFonts w:eastAsia="Times New Roman" w:cs="Times New Roman"/>
                <w:sz w:val="26"/>
                <w:szCs w:val="26"/>
              </w:rPr>
              <w:lastRenderedPageBreak/>
              <w:t>nhưng không quá 200.000 đồng/tàu/tháng.</w:t>
            </w:r>
          </w:p>
          <w:p w:rsidR="00F201A4" w:rsidRPr="00E835CF" w:rsidRDefault="00F201A4" w:rsidP="00F201A4">
            <w:pPr>
              <w:shd w:val="clear" w:color="auto" w:fill="FFFFFF"/>
              <w:spacing w:after="120" w:line="240" w:lineRule="auto"/>
              <w:jc w:val="both"/>
              <w:rPr>
                <w:rFonts w:cs="Times New Roman"/>
                <w:sz w:val="26"/>
                <w:szCs w:val="26"/>
                <w:shd w:val="clear" w:color="auto" w:fill="FFFFFF"/>
                <w:lang w:val="vi-VN"/>
              </w:rPr>
            </w:pPr>
            <w:r w:rsidRPr="00E835CF">
              <w:rPr>
                <w:rFonts w:eastAsia="Times New Roman" w:cs="Times New Roman"/>
                <w:sz w:val="26"/>
                <w:szCs w:val="26"/>
                <w:lang w:val="vi-VN"/>
              </w:rPr>
              <w:t>b) Điều kiện được hưởng hỗ trợ</w:t>
            </w:r>
          </w:p>
          <w:p w:rsidR="00F201A4" w:rsidRPr="00E835CF" w:rsidRDefault="00F201A4" w:rsidP="00F201A4">
            <w:pPr>
              <w:spacing w:after="120"/>
              <w:jc w:val="both"/>
              <w:rPr>
                <w:rFonts w:eastAsia="Times New Roman" w:cs="Times New Roman"/>
                <w:sz w:val="26"/>
                <w:szCs w:val="26"/>
              </w:rPr>
            </w:pPr>
            <w:r w:rsidRPr="00E835CF">
              <w:rPr>
                <w:rFonts w:eastAsia="Times New Roman" w:cs="Times New Roman"/>
                <w:sz w:val="26"/>
                <w:szCs w:val="26"/>
              </w:rPr>
              <w:t xml:space="preserve">- Có </w:t>
            </w:r>
            <w:proofErr w:type="gramStart"/>
            <w:r w:rsidRPr="00E835CF">
              <w:rPr>
                <w:rFonts w:eastAsia="Times New Roman" w:cs="Times New Roman"/>
                <w:sz w:val="26"/>
                <w:szCs w:val="26"/>
              </w:rPr>
              <w:t>Đơn</w:t>
            </w:r>
            <w:proofErr w:type="gramEnd"/>
            <w:r w:rsidRPr="00E835CF">
              <w:rPr>
                <w:rFonts w:eastAsia="Times New Roman" w:cs="Times New Roman"/>
                <w:sz w:val="26"/>
                <w:szCs w:val="26"/>
              </w:rPr>
              <w:t xml:space="preserve"> đăng ký tham gia thực hiện chính sách đã được Sở Nông nghiệp và Môi trường (Chi cục Biển đảo và Thủy sản) chấp thuận.</w:t>
            </w:r>
          </w:p>
          <w:p w:rsidR="00F201A4" w:rsidRPr="00E835CF" w:rsidRDefault="00F201A4" w:rsidP="00F201A4">
            <w:pPr>
              <w:shd w:val="clear" w:color="auto" w:fill="FFFFFF"/>
              <w:spacing w:after="120" w:line="240" w:lineRule="auto"/>
              <w:jc w:val="both"/>
              <w:rPr>
                <w:rFonts w:cs="Times New Roman"/>
                <w:sz w:val="26"/>
                <w:szCs w:val="26"/>
                <w:lang w:val="da-DK"/>
              </w:rPr>
            </w:pPr>
            <w:r w:rsidRPr="00E835CF">
              <w:rPr>
                <w:rFonts w:eastAsia="Times New Roman" w:cs="Times New Roman"/>
                <w:sz w:val="26"/>
                <w:szCs w:val="26"/>
                <w:lang w:val="vi-VN"/>
              </w:rPr>
              <w:t>-</w:t>
            </w:r>
            <w:r w:rsidRPr="00E835CF">
              <w:rPr>
                <w:rFonts w:cs="Times New Roman"/>
                <w:sz w:val="26"/>
                <w:szCs w:val="26"/>
                <w:shd w:val="clear" w:color="auto" w:fill="FFFFFF"/>
                <w:lang w:val="da-DK"/>
              </w:rPr>
              <w:t xml:space="preserve"> </w:t>
            </w:r>
            <w:r w:rsidRPr="00E835CF">
              <w:rPr>
                <w:rFonts w:cs="Times New Roman"/>
                <w:sz w:val="26"/>
                <w:szCs w:val="26"/>
                <w:highlight w:val="white"/>
                <w:lang w:val="da-DK"/>
              </w:rPr>
              <w:t xml:space="preserve">Tàu cá </w:t>
            </w:r>
            <w:r w:rsidRPr="00E835CF">
              <w:rPr>
                <w:rFonts w:eastAsia="Times New Roman" w:cs="Times New Roman"/>
                <w:sz w:val="26"/>
                <w:szCs w:val="26"/>
                <w:lang w:val="vi-VN"/>
              </w:rPr>
              <w:t>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từ 15</w:t>
            </w:r>
            <w:r w:rsidRPr="00E835CF">
              <w:rPr>
                <w:rFonts w:eastAsia="Times New Roman" w:cs="Times New Roman"/>
                <w:sz w:val="26"/>
                <w:szCs w:val="26"/>
              </w:rPr>
              <w:t xml:space="preserve"> mét</w:t>
            </w:r>
            <w:r w:rsidRPr="00E835CF">
              <w:rPr>
                <w:rFonts w:eastAsia="Times New Roman" w:cs="Times New Roman"/>
                <w:sz w:val="26"/>
                <w:szCs w:val="26"/>
                <w:lang w:val="vi-VN"/>
              </w:rPr>
              <w:t xml:space="preserve"> trở lên </w:t>
            </w:r>
            <w:r w:rsidRPr="00E835CF">
              <w:rPr>
                <w:rFonts w:cs="Times New Roman"/>
                <w:sz w:val="26"/>
                <w:szCs w:val="26"/>
                <w:lang w:val="da-DK"/>
              </w:rPr>
              <w:t>đang lắp đặt, sử dụng:</w:t>
            </w:r>
          </w:p>
          <w:p w:rsidR="00F201A4" w:rsidRPr="00E835CF" w:rsidRDefault="00F201A4" w:rsidP="00F201A4">
            <w:pPr>
              <w:shd w:val="clear" w:color="auto" w:fill="FFFFFF"/>
              <w:spacing w:after="120" w:line="240" w:lineRule="auto"/>
              <w:jc w:val="both"/>
              <w:rPr>
                <w:rFonts w:cs="Times New Roman"/>
                <w:sz w:val="26"/>
                <w:szCs w:val="26"/>
                <w:lang w:val="nl-NL"/>
              </w:rPr>
            </w:pPr>
            <w:r w:rsidRPr="00E835CF">
              <w:rPr>
                <w:rFonts w:cs="Times New Roman"/>
                <w:sz w:val="26"/>
                <w:szCs w:val="26"/>
                <w:lang w:val="da-DK"/>
              </w:rPr>
              <w:t xml:space="preserve">+ Thiết bị giám sát hành trình lắp đặt trên tàu cá đáp ứng các yêu cầu theo quy định </w:t>
            </w:r>
            <w:r w:rsidRPr="00E835CF">
              <w:rPr>
                <w:rFonts w:eastAsia="Times New Roman" w:cs="Times New Roman"/>
                <w:sz w:val="26"/>
                <w:szCs w:val="26"/>
              </w:rPr>
              <w:t xml:space="preserve">(thiết bị được </w:t>
            </w:r>
            <w:r w:rsidRPr="00E835CF">
              <w:rPr>
                <w:rFonts w:cs="Times New Roman"/>
                <w:sz w:val="26"/>
                <w:szCs w:val="26"/>
                <w:lang w:val="nl-NL"/>
              </w:rPr>
              <w:t>Cục Thủy sản và Kiểm ngư</w:t>
            </w:r>
            <w:r w:rsidRPr="00E835CF">
              <w:rPr>
                <w:rFonts w:eastAsia="Times New Roman" w:cs="Times New Roman"/>
                <w:sz w:val="26"/>
                <w:szCs w:val="26"/>
              </w:rPr>
              <w:t xml:space="preserve"> Thông báo đủ điều kiện lắp đặt trên tàu cá</w:t>
            </w:r>
            <w:r w:rsidRPr="00E835CF">
              <w:rPr>
                <w:rFonts w:cs="Times New Roman"/>
                <w:sz w:val="26"/>
                <w:szCs w:val="26"/>
                <w:lang w:val="nl-NL"/>
              </w:rPr>
              <w:t>).</w:t>
            </w:r>
          </w:p>
          <w:p w:rsidR="00F201A4" w:rsidRPr="00E835CF" w:rsidRDefault="00F201A4" w:rsidP="00F201A4">
            <w:pPr>
              <w:shd w:val="clear" w:color="auto" w:fill="FFFFFF"/>
              <w:spacing w:after="120" w:line="240" w:lineRule="auto"/>
              <w:jc w:val="both"/>
              <w:rPr>
                <w:rFonts w:cs="Times New Roman"/>
                <w:sz w:val="26"/>
                <w:szCs w:val="26"/>
                <w:lang w:val="da-DK"/>
              </w:rPr>
            </w:pPr>
            <w:r w:rsidRPr="00E835CF">
              <w:rPr>
                <w:rFonts w:cs="Times New Roman"/>
                <w:sz w:val="26"/>
                <w:szCs w:val="26"/>
                <w:lang w:val="nl-NL"/>
              </w:rPr>
              <w:t xml:space="preserve">+ </w:t>
            </w:r>
            <w:r w:rsidRPr="00E835CF">
              <w:rPr>
                <w:rFonts w:eastAsia="Times New Roman" w:cs="Times New Roman"/>
                <w:sz w:val="26"/>
                <w:szCs w:val="26"/>
              </w:rPr>
              <w:t xml:space="preserve">Hệ thống Nhật ký khai thác thủy sản và Nhật ký thu mua, chuyển tải thủy sản điện tử lắp đặt trên tàu cá (hệ thống được </w:t>
            </w:r>
            <w:r w:rsidRPr="00E835CF">
              <w:rPr>
                <w:rFonts w:cs="Times New Roman"/>
                <w:sz w:val="26"/>
                <w:szCs w:val="26"/>
                <w:lang w:val="nl-NL"/>
              </w:rPr>
              <w:t>Cục Thủy sản và Kiểm ngư</w:t>
            </w:r>
            <w:r w:rsidRPr="00E835CF">
              <w:rPr>
                <w:rFonts w:eastAsia="Times New Roman" w:cs="Times New Roman"/>
                <w:sz w:val="26"/>
                <w:szCs w:val="26"/>
              </w:rPr>
              <w:t xml:space="preserve"> Thông báo đủ điều kiện tích hợp với hệ thống Nhật ký khai thác thủy sản và nhật ký thu mua, chuyển tải thủy sản điện tử dùng chung của Bộ Nông nghiệp và Môi trường).</w:t>
            </w:r>
          </w:p>
          <w:p w:rsidR="00C42D40" w:rsidRPr="00E835CF" w:rsidRDefault="00F201A4" w:rsidP="00E12EC3">
            <w:pPr>
              <w:spacing w:before="120"/>
              <w:jc w:val="both"/>
              <w:rPr>
                <w:rFonts w:cs="Times New Roman"/>
                <w:bCs/>
                <w:sz w:val="26"/>
                <w:szCs w:val="26"/>
              </w:rPr>
            </w:pPr>
            <w:r w:rsidRPr="00E835CF">
              <w:rPr>
                <w:rFonts w:cs="Times New Roman"/>
                <w:sz w:val="26"/>
                <w:szCs w:val="26"/>
                <w:lang w:val="da-DK"/>
              </w:rPr>
              <w:t>- Tàu cá có đầy đủ các giấy tờ còn hạn sử dụng (Giấy chứng nhận đăng ký tàu cá, Giấy chứng nhận an toàn kỹ thuật tàu cá, Giấy phép khai thác thủy sản, Giấy</w:t>
            </w:r>
            <w:r w:rsidRPr="00E835CF">
              <w:rPr>
                <w:rFonts w:cs="Times New Roman"/>
                <w:sz w:val="26"/>
                <w:szCs w:val="26"/>
                <w:lang w:val="vi-VN"/>
              </w:rPr>
              <w:t xml:space="preserve"> chứng nhận </w:t>
            </w:r>
            <w:r w:rsidRPr="00E835CF">
              <w:rPr>
                <w:rFonts w:cs="Times New Roman"/>
                <w:sz w:val="26"/>
                <w:szCs w:val="26"/>
              </w:rPr>
              <w:t>cơ sở đủ</w:t>
            </w:r>
            <w:r w:rsidRPr="00E835CF">
              <w:rPr>
                <w:rFonts w:cs="Times New Roman"/>
                <w:sz w:val="26"/>
                <w:szCs w:val="26"/>
                <w:lang w:val="vi-VN"/>
              </w:rPr>
              <w:t xml:space="preserve"> điều kiện an toàn thực phẩm</w:t>
            </w:r>
            <w:r w:rsidRPr="00E835CF">
              <w:rPr>
                <w:rFonts w:cs="Times New Roman"/>
                <w:sz w:val="26"/>
                <w:szCs w:val="26"/>
              </w:rPr>
              <w:t>)</w:t>
            </w:r>
            <w:r w:rsidRPr="00E835CF">
              <w:rPr>
                <w:rFonts w:cs="Times New Roman"/>
                <w:sz w:val="26"/>
                <w:szCs w:val="26"/>
                <w:lang w:val="da-DK"/>
              </w:rPr>
              <w:t xml:space="preserve"> và </w:t>
            </w:r>
            <w:r w:rsidRPr="00E835CF">
              <w:rPr>
                <w:rFonts w:cs="Times New Roman"/>
                <w:sz w:val="26"/>
                <w:szCs w:val="26"/>
                <w:lang w:val="vi-VN"/>
              </w:rPr>
              <w:t xml:space="preserve">là thành viên tổ </w:t>
            </w:r>
            <w:r w:rsidRPr="00E835CF">
              <w:rPr>
                <w:rFonts w:cs="Times New Roman"/>
                <w:sz w:val="26"/>
                <w:szCs w:val="26"/>
              </w:rPr>
              <w:t>đoàn kết</w:t>
            </w:r>
            <w:r w:rsidRPr="00E835CF">
              <w:rPr>
                <w:rFonts w:cs="Times New Roman"/>
                <w:sz w:val="26"/>
                <w:szCs w:val="26"/>
                <w:lang w:val="vi-VN"/>
              </w:rPr>
              <w:t xml:space="preserve">, </w:t>
            </w:r>
            <w:r w:rsidRPr="00E835CF">
              <w:rPr>
                <w:rFonts w:cs="Times New Roman"/>
                <w:spacing w:val="8"/>
                <w:sz w:val="26"/>
                <w:szCs w:val="26"/>
                <w:lang w:val="vi-VN"/>
              </w:rPr>
              <w:t>hợp tác xã khai thác thủy sả</w:t>
            </w:r>
            <w:r w:rsidRPr="00E835CF">
              <w:rPr>
                <w:rFonts w:cs="Times New Roman"/>
                <w:spacing w:val="8"/>
                <w:sz w:val="26"/>
                <w:szCs w:val="26"/>
              </w:rPr>
              <w:t>n.</w:t>
            </w:r>
          </w:p>
        </w:tc>
        <w:tc>
          <w:tcPr>
            <w:tcW w:w="1541" w:type="pct"/>
            <w:shd w:val="clear" w:color="auto" w:fill="FFFFFF"/>
            <w:vAlign w:val="center"/>
          </w:tcPr>
          <w:p w:rsidR="00FB3C39" w:rsidRPr="00E835CF" w:rsidRDefault="00745A8A" w:rsidP="00745A8A">
            <w:pPr>
              <w:spacing w:before="120"/>
              <w:jc w:val="both"/>
              <w:rPr>
                <w:rFonts w:eastAsia="Times New Roman" w:cs="Times New Roman"/>
                <w:sz w:val="26"/>
                <w:szCs w:val="26"/>
              </w:rPr>
            </w:pPr>
            <w:r w:rsidRPr="00E835CF">
              <w:rPr>
                <w:rFonts w:cs="Times New Roman"/>
                <w:sz w:val="26"/>
                <w:szCs w:val="26"/>
              </w:rPr>
              <w:lastRenderedPageBreak/>
              <w:t>1.</w:t>
            </w:r>
            <w:r w:rsidRPr="00E835CF">
              <w:rPr>
                <w:rFonts w:eastAsia="Times New Roman" w:cs="Times New Roman"/>
                <w:bCs/>
                <w:sz w:val="26"/>
                <w:szCs w:val="26"/>
              </w:rPr>
              <w:t xml:space="preserve"> </w:t>
            </w:r>
            <w:r w:rsidR="00FB3C39" w:rsidRPr="00E835CF">
              <w:rPr>
                <w:rFonts w:eastAsia="Times New Roman" w:cs="Times New Roman"/>
                <w:bCs/>
                <w:sz w:val="26"/>
                <w:szCs w:val="26"/>
              </w:rPr>
              <w:t>Chính sách h</w:t>
            </w:r>
            <w:r w:rsidR="00FB3C39" w:rsidRPr="00E835CF">
              <w:rPr>
                <w:rFonts w:eastAsia="Times New Roman" w:cs="Times New Roman"/>
                <w:bCs/>
                <w:sz w:val="26"/>
                <w:szCs w:val="26"/>
                <w:lang w:val="vi-VN"/>
              </w:rPr>
              <w:t xml:space="preserve">ỗ trợ </w:t>
            </w:r>
            <w:r w:rsidR="00FB3C39" w:rsidRPr="00E835CF">
              <w:rPr>
                <w:rFonts w:eastAsia="Times New Roman" w:cs="Times New Roman"/>
                <w:sz w:val="26"/>
                <w:szCs w:val="26"/>
              </w:rPr>
              <w:t>cước phí thuê bao dịch vụ cho thiết bị giám sát hành trình; Nhật ký khai thác thủy sản và Nhật ký thu mua, chuyển tải thủy sản điện tử lắp đặt trên tàu cá.</w:t>
            </w:r>
          </w:p>
          <w:p w:rsidR="00C42D40" w:rsidRPr="00E835CF" w:rsidRDefault="00745A8A" w:rsidP="00745A8A">
            <w:pPr>
              <w:spacing w:before="120"/>
              <w:jc w:val="both"/>
              <w:rPr>
                <w:rFonts w:cs="Times New Roman"/>
                <w:sz w:val="26"/>
                <w:szCs w:val="26"/>
                <w:lang w:val="pt-BR"/>
              </w:rPr>
            </w:pPr>
            <w:r w:rsidRPr="00E835CF">
              <w:rPr>
                <w:rFonts w:cs="Times New Roman"/>
                <w:sz w:val="26"/>
                <w:szCs w:val="26"/>
              </w:rPr>
              <w:t xml:space="preserve">a) Nội dung hỗ trợ, mức hỗ trợ, thời gian hỗ trợ được điều chỉnh, bổ sung so với </w:t>
            </w:r>
            <w:r w:rsidRPr="00E835CF">
              <w:rPr>
                <w:rFonts w:cs="Times New Roman"/>
                <w:sz w:val="26"/>
                <w:szCs w:val="26"/>
                <w:lang w:val="pt-BR"/>
              </w:rPr>
              <w:t>Nghị quyết số 255/2019/NQ-HĐND, cụ thể:</w:t>
            </w:r>
          </w:p>
          <w:p w:rsidR="00745A8A" w:rsidRPr="00E835CF" w:rsidRDefault="00745A8A" w:rsidP="00745A8A">
            <w:pPr>
              <w:shd w:val="clear" w:color="auto" w:fill="FFFFFF"/>
              <w:spacing w:after="120" w:line="234" w:lineRule="atLeast"/>
              <w:jc w:val="both"/>
              <w:rPr>
                <w:rFonts w:eastAsia="Times New Roman" w:cs="Times New Roman"/>
                <w:sz w:val="26"/>
                <w:szCs w:val="26"/>
              </w:rPr>
            </w:pPr>
            <w:r w:rsidRPr="00E835CF">
              <w:rPr>
                <w:rFonts w:cs="Times New Roman"/>
                <w:sz w:val="26"/>
                <w:szCs w:val="26"/>
                <w:lang w:val="pt-BR"/>
              </w:rPr>
              <w:t>- Điều chỉnh quy định mức hỗ trợ</w:t>
            </w:r>
            <w:r w:rsidRPr="00E835CF">
              <w:rPr>
                <w:rFonts w:eastAsia="Times New Roman" w:cs="Times New Roman"/>
                <w:sz w:val="26"/>
                <w:szCs w:val="26"/>
              </w:rPr>
              <w:t xml:space="preserve"> cước phí thuê bao dịch vụ cho thiết bị giám sát hành trình:</w:t>
            </w:r>
            <w:r w:rsidRPr="00E835CF">
              <w:rPr>
                <w:rFonts w:cs="Times New Roman"/>
                <w:sz w:val="26"/>
                <w:szCs w:val="26"/>
                <w:lang w:val="pt-BR"/>
              </w:rPr>
              <w:t>“</w:t>
            </w:r>
            <w:r w:rsidRPr="00E835CF">
              <w:rPr>
                <w:rFonts w:eastAsia="Times New Roman" w:cs="Times New Roman"/>
                <w:sz w:val="26"/>
                <w:szCs w:val="26"/>
              </w:rPr>
              <w:t xml:space="preserve">hỗ trợ 100% cước phí thuê bao hàng </w:t>
            </w:r>
            <w:r w:rsidRPr="00E835CF">
              <w:rPr>
                <w:rFonts w:eastAsia="Times New Roman" w:cs="Times New Roman"/>
                <w:sz w:val="26"/>
                <w:szCs w:val="26"/>
              </w:rPr>
              <w:lastRenderedPageBreak/>
              <w:t>tháng nhưng không quá 300.000 đồng/tàu/tháng”.</w:t>
            </w:r>
          </w:p>
          <w:p w:rsidR="00FB3C39" w:rsidRPr="00E835CF" w:rsidRDefault="00FB3C39" w:rsidP="00FB3C39">
            <w:pPr>
              <w:shd w:val="clear" w:color="auto" w:fill="FFFFFF"/>
              <w:spacing w:after="120" w:line="240" w:lineRule="auto"/>
              <w:jc w:val="both"/>
              <w:rPr>
                <w:rFonts w:eastAsia="Times New Roman" w:cs="Times New Roman"/>
                <w:sz w:val="26"/>
                <w:szCs w:val="26"/>
              </w:rPr>
            </w:pPr>
            <w:r w:rsidRPr="00E835CF">
              <w:rPr>
                <w:rFonts w:eastAsia="Times New Roman" w:cs="Times New Roman"/>
                <w:sz w:val="26"/>
                <w:szCs w:val="26"/>
              </w:rPr>
              <w:t>- Bổ sung chính sách hỗ trợ cước phí thuê bao dịch vụ cho hệ thống</w:t>
            </w:r>
            <w:r w:rsidRPr="00E835CF">
              <w:rPr>
                <w:rFonts w:eastAsia="Times New Roman" w:cs="Times New Roman"/>
                <w:b/>
                <w:sz w:val="26"/>
                <w:szCs w:val="26"/>
              </w:rPr>
              <w:t xml:space="preserve"> </w:t>
            </w:r>
            <w:r w:rsidRPr="00E835CF">
              <w:rPr>
                <w:rFonts w:eastAsia="Times New Roman" w:cs="Times New Roman"/>
                <w:sz w:val="26"/>
                <w:szCs w:val="26"/>
              </w:rPr>
              <w:t>Nhật ký khai thác thủy sản và Nhật ký thu mua, chuyển tải thủy sản điện tử lắp đặt trên tàu cá: “hỗ trợ 100% cước phí thuê bao hàng tháng nhưng không quá 200.000 đồng/tàu/tháng”.</w:t>
            </w:r>
          </w:p>
          <w:p w:rsidR="00293924" w:rsidRPr="00E835CF" w:rsidRDefault="00FB3C39" w:rsidP="00293924">
            <w:pPr>
              <w:shd w:val="clear" w:color="auto" w:fill="FFFFFF"/>
              <w:spacing w:after="120" w:line="240" w:lineRule="auto"/>
              <w:jc w:val="both"/>
              <w:rPr>
                <w:rFonts w:cs="Times New Roman"/>
                <w:sz w:val="26"/>
                <w:szCs w:val="26"/>
                <w:shd w:val="clear" w:color="auto" w:fill="FFFFFF"/>
                <w:lang w:val="nl-NL"/>
              </w:rPr>
            </w:pPr>
            <w:r w:rsidRPr="00E835CF">
              <w:rPr>
                <w:rFonts w:eastAsia="Times New Roman" w:cs="Times New Roman"/>
                <w:sz w:val="26"/>
                <w:szCs w:val="26"/>
              </w:rPr>
              <w:t xml:space="preserve">b) </w:t>
            </w:r>
            <w:r w:rsidR="00293924" w:rsidRPr="00E835CF">
              <w:rPr>
                <w:rFonts w:cs="Times New Roman"/>
                <w:sz w:val="26"/>
                <w:szCs w:val="26"/>
                <w:shd w:val="clear" w:color="auto" w:fill="FFFFFF"/>
                <w:lang w:val="nl-NL"/>
              </w:rPr>
              <w:t>Điều kiện hỗ trợ</w:t>
            </w:r>
            <w:r w:rsidR="00293924" w:rsidRPr="00E835CF">
              <w:rPr>
                <w:rFonts w:cs="Times New Roman"/>
                <w:sz w:val="26"/>
                <w:szCs w:val="26"/>
              </w:rPr>
              <w:t xml:space="preserve"> được điều chỉnh, bổ sung so với </w:t>
            </w:r>
            <w:r w:rsidR="00293924" w:rsidRPr="00E835CF">
              <w:rPr>
                <w:rFonts w:cs="Times New Roman"/>
                <w:sz w:val="26"/>
                <w:szCs w:val="26"/>
                <w:lang w:val="pt-BR"/>
              </w:rPr>
              <w:t>Nghị quyết số 255/2019/NQ-HĐND, cụ thể</w:t>
            </w:r>
            <w:r w:rsidR="00601ACE" w:rsidRPr="00E835CF">
              <w:rPr>
                <w:rFonts w:cs="Times New Roman"/>
                <w:sz w:val="26"/>
                <w:szCs w:val="26"/>
                <w:lang w:val="pt-BR"/>
              </w:rPr>
              <w:t>:</w:t>
            </w:r>
          </w:p>
          <w:p w:rsidR="00FB3C39" w:rsidRPr="00E835CF" w:rsidRDefault="00FB3C39" w:rsidP="00FB3C39">
            <w:pPr>
              <w:spacing w:after="120"/>
              <w:jc w:val="both"/>
              <w:rPr>
                <w:rFonts w:eastAsia="Times New Roman" w:cs="Times New Roman"/>
                <w:sz w:val="26"/>
                <w:szCs w:val="26"/>
              </w:rPr>
            </w:pPr>
            <w:r w:rsidRPr="00E835CF">
              <w:rPr>
                <w:rFonts w:eastAsia="Times New Roman" w:cs="Times New Roman"/>
                <w:sz w:val="26"/>
                <w:szCs w:val="26"/>
              </w:rPr>
              <w:t xml:space="preserve">- Có </w:t>
            </w:r>
            <w:proofErr w:type="gramStart"/>
            <w:r w:rsidRPr="00E835CF">
              <w:rPr>
                <w:rFonts w:eastAsia="Times New Roman" w:cs="Times New Roman"/>
                <w:sz w:val="26"/>
                <w:szCs w:val="26"/>
              </w:rPr>
              <w:t>Đơn</w:t>
            </w:r>
            <w:proofErr w:type="gramEnd"/>
            <w:r w:rsidRPr="00E835CF">
              <w:rPr>
                <w:rFonts w:eastAsia="Times New Roman" w:cs="Times New Roman"/>
                <w:sz w:val="26"/>
                <w:szCs w:val="26"/>
              </w:rPr>
              <w:t xml:space="preserve"> đăng ký tham gia thực hiện chính sách đã được Sở Nông nghiệp và Môi trường (Chi cục Biển đảo và Thủy sản) chấp thuận.</w:t>
            </w:r>
          </w:p>
          <w:p w:rsidR="00FB3C39" w:rsidRPr="00E835CF" w:rsidRDefault="00FB3C39" w:rsidP="00FB3C39">
            <w:pPr>
              <w:shd w:val="clear" w:color="auto" w:fill="FFFFFF"/>
              <w:spacing w:after="120" w:line="240" w:lineRule="auto"/>
              <w:jc w:val="both"/>
              <w:rPr>
                <w:rFonts w:cs="Times New Roman"/>
                <w:sz w:val="26"/>
                <w:szCs w:val="26"/>
                <w:lang w:val="da-DK"/>
              </w:rPr>
            </w:pPr>
            <w:r w:rsidRPr="00E835CF">
              <w:rPr>
                <w:rFonts w:eastAsia="Times New Roman" w:cs="Times New Roman"/>
                <w:sz w:val="26"/>
                <w:szCs w:val="26"/>
                <w:lang w:val="vi-VN"/>
              </w:rPr>
              <w:t>-</w:t>
            </w:r>
            <w:r w:rsidRPr="00E835CF">
              <w:rPr>
                <w:rFonts w:cs="Times New Roman"/>
                <w:sz w:val="26"/>
                <w:szCs w:val="26"/>
                <w:shd w:val="clear" w:color="auto" w:fill="FFFFFF"/>
                <w:lang w:val="da-DK"/>
              </w:rPr>
              <w:t xml:space="preserve"> </w:t>
            </w:r>
            <w:r w:rsidRPr="00E835CF">
              <w:rPr>
                <w:rFonts w:cs="Times New Roman"/>
                <w:sz w:val="26"/>
                <w:szCs w:val="26"/>
                <w:highlight w:val="white"/>
                <w:lang w:val="da-DK"/>
              </w:rPr>
              <w:t xml:space="preserve">Tàu cá </w:t>
            </w:r>
            <w:r w:rsidRPr="00E835CF">
              <w:rPr>
                <w:rFonts w:eastAsia="Times New Roman" w:cs="Times New Roman"/>
                <w:sz w:val="26"/>
                <w:szCs w:val="26"/>
                <w:lang w:val="vi-VN"/>
              </w:rPr>
              <w:t>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từ 15</w:t>
            </w:r>
            <w:r w:rsidRPr="00E835CF">
              <w:rPr>
                <w:rFonts w:eastAsia="Times New Roman" w:cs="Times New Roman"/>
                <w:sz w:val="26"/>
                <w:szCs w:val="26"/>
              </w:rPr>
              <w:t xml:space="preserve"> mét</w:t>
            </w:r>
            <w:r w:rsidRPr="00E835CF">
              <w:rPr>
                <w:rFonts w:eastAsia="Times New Roman" w:cs="Times New Roman"/>
                <w:sz w:val="26"/>
                <w:szCs w:val="26"/>
                <w:lang w:val="vi-VN"/>
              </w:rPr>
              <w:t xml:space="preserve"> trở lên </w:t>
            </w:r>
            <w:r w:rsidRPr="00E835CF">
              <w:rPr>
                <w:rFonts w:cs="Times New Roman"/>
                <w:sz w:val="26"/>
                <w:szCs w:val="26"/>
                <w:lang w:val="da-DK"/>
              </w:rPr>
              <w:t>đang lắp đặt, sử dụng:</w:t>
            </w:r>
          </w:p>
          <w:p w:rsidR="00FB3C39" w:rsidRPr="00E835CF" w:rsidRDefault="00FB3C39" w:rsidP="00FB3C39">
            <w:pPr>
              <w:shd w:val="clear" w:color="auto" w:fill="FFFFFF"/>
              <w:spacing w:after="120" w:line="240" w:lineRule="auto"/>
              <w:jc w:val="both"/>
              <w:rPr>
                <w:rFonts w:cs="Times New Roman"/>
                <w:sz w:val="26"/>
                <w:szCs w:val="26"/>
                <w:lang w:val="nl-NL"/>
              </w:rPr>
            </w:pPr>
            <w:r w:rsidRPr="00E835CF">
              <w:rPr>
                <w:rFonts w:cs="Times New Roman"/>
                <w:sz w:val="26"/>
                <w:szCs w:val="26"/>
                <w:lang w:val="da-DK"/>
              </w:rPr>
              <w:t xml:space="preserve">+ Thiết bị giám sát hành trình lắp đặt trên tàu cá đáp ứng các yêu cầu theo quy định </w:t>
            </w:r>
            <w:r w:rsidRPr="00E835CF">
              <w:rPr>
                <w:rFonts w:eastAsia="Times New Roman" w:cs="Times New Roman"/>
                <w:sz w:val="26"/>
                <w:szCs w:val="26"/>
              </w:rPr>
              <w:t xml:space="preserve">(thiết bị được </w:t>
            </w:r>
            <w:r w:rsidRPr="00E835CF">
              <w:rPr>
                <w:rFonts w:cs="Times New Roman"/>
                <w:sz w:val="26"/>
                <w:szCs w:val="26"/>
                <w:lang w:val="nl-NL"/>
              </w:rPr>
              <w:t>Cục Thủy sản và Kiểm ngư</w:t>
            </w:r>
            <w:r w:rsidRPr="00E835CF">
              <w:rPr>
                <w:rFonts w:eastAsia="Times New Roman" w:cs="Times New Roman"/>
                <w:sz w:val="26"/>
                <w:szCs w:val="26"/>
              </w:rPr>
              <w:t xml:space="preserve"> Thông báo đủ điều kiện lắp đặt trên tàu cá</w:t>
            </w:r>
            <w:r w:rsidRPr="00E835CF">
              <w:rPr>
                <w:rFonts w:cs="Times New Roman"/>
                <w:sz w:val="26"/>
                <w:szCs w:val="26"/>
                <w:lang w:val="nl-NL"/>
              </w:rPr>
              <w:t>).</w:t>
            </w:r>
          </w:p>
          <w:p w:rsidR="00FB3C39" w:rsidRPr="00E835CF" w:rsidRDefault="00FB3C39" w:rsidP="00FB3C39">
            <w:pPr>
              <w:shd w:val="clear" w:color="auto" w:fill="FFFFFF"/>
              <w:spacing w:after="120" w:line="240" w:lineRule="auto"/>
              <w:jc w:val="both"/>
              <w:rPr>
                <w:rFonts w:cs="Times New Roman"/>
                <w:sz w:val="26"/>
                <w:szCs w:val="26"/>
                <w:lang w:val="da-DK"/>
              </w:rPr>
            </w:pPr>
            <w:r w:rsidRPr="00E835CF">
              <w:rPr>
                <w:rFonts w:cs="Times New Roman"/>
                <w:sz w:val="26"/>
                <w:szCs w:val="26"/>
                <w:lang w:val="nl-NL"/>
              </w:rPr>
              <w:t xml:space="preserve">+ </w:t>
            </w:r>
            <w:r w:rsidRPr="00E835CF">
              <w:rPr>
                <w:rFonts w:eastAsia="Times New Roman" w:cs="Times New Roman"/>
                <w:sz w:val="26"/>
                <w:szCs w:val="26"/>
              </w:rPr>
              <w:t>Hệ thống</w:t>
            </w:r>
            <w:r w:rsidRPr="00E835CF">
              <w:rPr>
                <w:rFonts w:eastAsia="Times New Roman" w:cs="Times New Roman"/>
                <w:b/>
                <w:sz w:val="26"/>
                <w:szCs w:val="26"/>
              </w:rPr>
              <w:t xml:space="preserve"> </w:t>
            </w:r>
            <w:r w:rsidRPr="00E835CF">
              <w:rPr>
                <w:rFonts w:eastAsia="Times New Roman" w:cs="Times New Roman"/>
                <w:sz w:val="26"/>
                <w:szCs w:val="26"/>
              </w:rPr>
              <w:t xml:space="preserve">Nhật ký khai thác thủy sản và Nhật ký thu mua, chuyển tải thủy sản điện tử lắp đặt trên tàu cá (hệ thống được </w:t>
            </w:r>
            <w:r w:rsidRPr="00E835CF">
              <w:rPr>
                <w:rFonts w:cs="Times New Roman"/>
                <w:sz w:val="26"/>
                <w:szCs w:val="26"/>
                <w:lang w:val="nl-NL"/>
              </w:rPr>
              <w:t xml:space="preserve">Cục </w:t>
            </w:r>
            <w:r w:rsidRPr="00E835CF">
              <w:rPr>
                <w:rFonts w:cs="Times New Roman"/>
                <w:sz w:val="26"/>
                <w:szCs w:val="26"/>
                <w:lang w:val="nl-NL"/>
              </w:rPr>
              <w:lastRenderedPageBreak/>
              <w:t>Thủy sản và Kiểm ngư</w:t>
            </w:r>
            <w:r w:rsidRPr="00E835CF">
              <w:rPr>
                <w:rFonts w:eastAsia="Times New Roman" w:cs="Times New Roman"/>
                <w:sz w:val="26"/>
                <w:szCs w:val="26"/>
              </w:rPr>
              <w:t xml:space="preserve"> Thông báo đủ điều kiện tích hợp với hệ thống Nhật ký khai thác thủy sản và nhật ký thu mua, chuyển tải thủy sản điện tử dùng chung của Bộ Nông nghiệp và Môi trường).</w:t>
            </w:r>
          </w:p>
          <w:p w:rsidR="00745A8A" w:rsidRPr="00E835CF" w:rsidRDefault="00FB3C39" w:rsidP="00601ACE">
            <w:pPr>
              <w:shd w:val="clear" w:color="auto" w:fill="FFFFFF"/>
              <w:spacing w:after="120" w:line="240" w:lineRule="auto"/>
              <w:jc w:val="both"/>
              <w:rPr>
                <w:rFonts w:eastAsia="Times New Roman" w:cs="Times New Roman"/>
                <w:sz w:val="26"/>
                <w:szCs w:val="26"/>
              </w:rPr>
            </w:pPr>
            <w:r w:rsidRPr="00E835CF">
              <w:rPr>
                <w:rFonts w:cs="Times New Roman"/>
                <w:sz w:val="26"/>
                <w:szCs w:val="26"/>
                <w:lang w:val="da-DK"/>
              </w:rPr>
              <w:t>- Tàu cá có đầy đủ các giấy tờ còn hạn sử dụng (Giấy chứng nhận đăng ký tàu cá, Giấy chứng nhận an toàn kỹ thuật tàu cá, Giấy phép khai thác thủy sản, Giấy</w:t>
            </w:r>
            <w:r w:rsidRPr="00E835CF">
              <w:rPr>
                <w:rFonts w:cs="Times New Roman"/>
                <w:sz w:val="26"/>
                <w:szCs w:val="26"/>
                <w:lang w:val="vi-VN"/>
              </w:rPr>
              <w:t xml:space="preserve"> chứng nhận </w:t>
            </w:r>
            <w:r w:rsidRPr="00E835CF">
              <w:rPr>
                <w:rFonts w:cs="Times New Roman"/>
                <w:sz w:val="26"/>
                <w:szCs w:val="26"/>
              </w:rPr>
              <w:t>cơ sở đủ</w:t>
            </w:r>
            <w:r w:rsidRPr="00E835CF">
              <w:rPr>
                <w:rFonts w:cs="Times New Roman"/>
                <w:sz w:val="26"/>
                <w:szCs w:val="26"/>
                <w:lang w:val="vi-VN"/>
              </w:rPr>
              <w:t xml:space="preserve"> điều kiện an toàn thực phẩm</w:t>
            </w:r>
            <w:r w:rsidRPr="00E835CF">
              <w:rPr>
                <w:rFonts w:cs="Times New Roman"/>
                <w:sz w:val="26"/>
                <w:szCs w:val="26"/>
              </w:rPr>
              <w:t>)</w:t>
            </w:r>
            <w:r w:rsidRPr="00E835CF">
              <w:rPr>
                <w:rFonts w:cs="Times New Roman"/>
                <w:sz w:val="26"/>
                <w:szCs w:val="26"/>
                <w:lang w:val="da-DK"/>
              </w:rPr>
              <w:t xml:space="preserve"> và </w:t>
            </w:r>
            <w:r w:rsidRPr="00E835CF">
              <w:rPr>
                <w:rFonts w:cs="Times New Roman"/>
                <w:sz w:val="26"/>
                <w:szCs w:val="26"/>
                <w:lang w:val="vi-VN"/>
              </w:rPr>
              <w:t xml:space="preserve">là thành viên tổ </w:t>
            </w:r>
            <w:r w:rsidRPr="00E835CF">
              <w:rPr>
                <w:rFonts w:cs="Times New Roman"/>
                <w:sz w:val="26"/>
                <w:szCs w:val="26"/>
              </w:rPr>
              <w:t>đoàn kết</w:t>
            </w:r>
            <w:r w:rsidRPr="00E835CF">
              <w:rPr>
                <w:rFonts w:cs="Times New Roman"/>
                <w:sz w:val="26"/>
                <w:szCs w:val="26"/>
                <w:lang w:val="vi-VN"/>
              </w:rPr>
              <w:t xml:space="preserve">, </w:t>
            </w:r>
            <w:r w:rsidRPr="00E835CF">
              <w:rPr>
                <w:rFonts w:cs="Times New Roman"/>
                <w:spacing w:val="8"/>
                <w:sz w:val="26"/>
                <w:szCs w:val="26"/>
                <w:lang w:val="vi-VN"/>
              </w:rPr>
              <w:t>hợp tác xã khai thác thủy sả</w:t>
            </w:r>
            <w:r w:rsidRPr="00E835CF">
              <w:rPr>
                <w:rFonts w:cs="Times New Roman"/>
                <w:spacing w:val="8"/>
                <w:sz w:val="26"/>
                <w:szCs w:val="26"/>
              </w:rPr>
              <w:t>n.</w:t>
            </w:r>
          </w:p>
        </w:tc>
      </w:tr>
      <w:tr w:rsidR="00601ACE" w:rsidRPr="00E835CF" w:rsidTr="00CE7436">
        <w:trPr>
          <w:trHeight w:val="20"/>
          <w:jc w:val="center"/>
        </w:trPr>
        <w:tc>
          <w:tcPr>
            <w:tcW w:w="1743" w:type="pct"/>
            <w:shd w:val="clear" w:color="auto" w:fill="FFFFFF"/>
          </w:tcPr>
          <w:p w:rsidR="00F201A4" w:rsidRPr="00E835CF" w:rsidRDefault="00F201A4" w:rsidP="001B3C23">
            <w:pPr>
              <w:shd w:val="clear" w:color="auto" w:fill="FFFFFF"/>
              <w:spacing w:before="120" w:after="0" w:line="240" w:lineRule="auto"/>
              <w:jc w:val="both"/>
              <w:rPr>
                <w:rFonts w:eastAsia="Times New Roman" w:cs="Times New Roman"/>
                <w:bCs/>
                <w:sz w:val="26"/>
                <w:szCs w:val="26"/>
                <w:lang w:val="vi-VN"/>
              </w:rPr>
            </w:pPr>
            <w:r w:rsidRPr="00E835CF">
              <w:rPr>
                <w:rFonts w:eastAsia="Times New Roman" w:cs="Times New Roman"/>
                <w:bCs/>
                <w:sz w:val="26"/>
                <w:szCs w:val="26"/>
                <w:lang w:val="vi-VN"/>
              </w:rPr>
              <w:lastRenderedPageBreak/>
              <w:t xml:space="preserve">5. Hỗ trợ </w:t>
            </w:r>
            <w:r w:rsidRPr="00E835CF">
              <w:rPr>
                <w:rFonts w:eastAsia="Times New Roman" w:cs="Times New Roman"/>
                <w:sz w:val="26"/>
                <w:szCs w:val="26"/>
                <w:lang w:val="vi-VN"/>
              </w:rPr>
              <w:t>máy, thiết bị dùng trong bảo quản sản phẩm; máy, thiết bị dùng trong khai thác thủy sản</w:t>
            </w:r>
          </w:p>
          <w:p w:rsidR="00F201A4" w:rsidRPr="00E835CF" w:rsidRDefault="00F201A4" w:rsidP="001B3C23">
            <w:pPr>
              <w:shd w:val="clear" w:color="auto" w:fill="FFFFFF"/>
              <w:tabs>
                <w:tab w:val="center" w:pos="4896"/>
              </w:tabs>
              <w:spacing w:before="120" w:after="0" w:line="240" w:lineRule="auto"/>
              <w:jc w:val="both"/>
              <w:rPr>
                <w:rFonts w:eastAsia="Times New Roman" w:cs="Times New Roman"/>
                <w:sz w:val="26"/>
                <w:szCs w:val="26"/>
                <w:lang w:val="vi-VN"/>
              </w:rPr>
            </w:pPr>
            <w:r w:rsidRPr="00E835CF">
              <w:rPr>
                <w:rFonts w:eastAsia="Times New Roman" w:cs="Times New Roman"/>
                <w:sz w:val="26"/>
                <w:szCs w:val="26"/>
              </w:rPr>
              <w:t>a)</w:t>
            </w:r>
            <w:r w:rsidRPr="00E835CF">
              <w:rPr>
                <w:rFonts w:eastAsia="Times New Roman" w:cs="Times New Roman"/>
                <w:sz w:val="26"/>
                <w:szCs w:val="26"/>
                <w:lang w:val="vi-VN"/>
              </w:rPr>
              <w:t xml:space="preserve"> Nội dung hỗ trợ</w:t>
            </w:r>
            <w:r w:rsidRPr="00E835CF">
              <w:rPr>
                <w:rFonts w:eastAsia="Times New Roman" w:cs="Times New Roman"/>
                <w:sz w:val="26"/>
                <w:szCs w:val="26"/>
                <w:lang w:val="vi-VN"/>
              </w:rPr>
              <w:tab/>
            </w:r>
          </w:p>
          <w:p w:rsidR="00F201A4" w:rsidRPr="00E835CF" w:rsidRDefault="00F201A4" w:rsidP="001B3C23">
            <w:pPr>
              <w:shd w:val="clear" w:color="auto" w:fill="FFFFFF"/>
              <w:spacing w:before="120" w:after="0" w:line="240" w:lineRule="auto"/>
              <w:jc w:val="both"/>
              <w:rPr>
                <w:rFonts w:eastAsia="Times New Roman" w:cs="Times New Roman"/>
                <w:sz w:val="26"/>
                <w:szCs w:val="26"/>
                <w:lang w:val="vi-VN"/>
              </w:rPr>
            </w:pPr>
            <w:r w:rsidRPr="00E835CF">
              <w:rPr>
                <w:rFonts w:cs="Times New Roman"/>
                <w:sz w:val="26"/>
                <w:szCs w:val="26"/>
                <w:shd w:val="clear" w:color="auto" w:fill="FFFFFF"/>
                <w:lang w:val="vi-VN"/>
              </w:rPr>
              <w:t xml:space="preserve">-  Hỗ trợ 50% kinh phí để </w:t>
            </w:r>
            <w:r w:rsidRPr="00E835CF">
              <w:rPr>
                <w:rFonts w:eastAsia="Times New Roman" w:cs="Times New Roman"/>
                <w:sz w:val="26"/>
                <w:szCs w:val="26"/>
                <w:lang w:val="vi-VN"/>
              </w:rPr>
              <w:t>trang bị máy, thiết bị dùng trong bảo quản sản phẩm; máy, thiết bị dùng trong khai thác thủy sản;</w:t>
            </w:r>
          </w:p>
          <w:p w:rsidR="00F201A4" w:rsidRPr="00E835CF" w:rsidRDefault="00F201A4" w:rsidP="001B3C23">
            <w:pPr>
              <w:shd w:val="clear" w:color="auto" w:fill="FFFFFF"/>
              <w:spacing w:before="120" w:after="0" w:line="240" w:lineRule="auto"/>
              <w:jc w:val="both"/>
              <w:rPr>
                <w:rFonts w:eastAsia="Times New Roman" w:cs="Times New Roman"/>
                <w:sz w:val="26"/>
                <w:szCs w:val="26"/>
                <w:lang w:val="vi-VN"/>
              </w:rPr>
            </w:pPr>
            <w:r w:rsidRPr="00E835CF">
              <w:rPr>
                <w:rFonts w:cs="Times New Roman"/>
                <w:sz w:val="26"/>
                <w:szCs w:val="26"/>
                <w:shd w:val="clear" w:color="auto" w:fill="FFFFFF"/>
                <w:lang w:val="vi-VN"/>
              </w:rPr>
              <w:t xml:space="preserve">- Chủ tàu có thể đăng ký hỗ trợ cho mỗi tàu để </w:t>
            </w:r>
            <w:r w:rsidRPr="00E835CF">
              <w:rPr>
                <w:rFonts w:eastAsia="Times New Roman" w:cs="Times New Roman"/>
                <w:sz w:val="26"/>
                <w:szCs w:val="26"/>
                <w:lang w:val="vi-VN"/>
              </w:rPr>
              <w:t xml:space="preserve">trang bị </w:t>
            </w:r>
            <w:r w:rsidRPr="00E835CF">
              <w:rPr>
                <w:rFonts w:cs="Times New Roman"/>
                <w:sz w:val="26"/>
                <w:szCs w:val="26"/>
                <w:shd w:val="clear" w:color="auto" w:fill="FFFFFF"/>
                <w:lang w:val="vi-VN"/>
              </w:rPr>
              <w:t xml:space="preserve">các loại máy, thiết bị trong một lần hoặc nhiều lần trong giai đoạn từ 2019 đến 2025 </w:t>
            </w:r>
            <w:r w:rsidRPr="00E835CF">
              <w:rPr>
                <w:rFonts w:eastAsia="Times New Roman" w:cs="Times New Roman"/>
                <w:sz w:val="26"/>
                <w:szCs w:val="26"/>
                <w:lang w:val="vi-VN"/>
              </w:rPr>
              <w:t>nhưng tổng mức hỗ trợ tối đa một lần hoặc cộng dồn không quá 500 triệu đồng/01 tàu;</w:t>
            </w:r>
          </w:p>
          <w:p w:rsidR="00F201A4" w:rsidRPr="00E835CF" w:rsidRDefault="00F201A4" w:rsidP="001B3C23">
            <w:pPr>
              <w:shd w:val="clear" w:color="auto" w:fill="FFFFFF"/>
              <w:spacing w:before="120" w:after="0" w:line="240" w:lineRule="auto"/>
              <w:jc w:val="both"/>
              <w:rPr>
                <w:rFonts w:eastAsia="Times New Roman" w:cs="Times New Roman"/>
                <w:sz w:val="26"/>
                <w:szCs w:val="26"/>
                <w:lang w:val="vi-VN"/>
              </w:rPr>
            </w:pPr>
            <w:r w:rsidRPr="00E835CF">
              <w:rPr>
                <w:rFonts w:eastAsia="Times New Roman" w:cs="Times New Roman"/>
                <w:sz w:val="26"/>
                <w:szCs w:val="26"/>
                <w:lang w:val="vi-VN"/>
              </w:rPr>
              <w:t>- Hỗ trợ 100% kinh phí thẩm định giá để trang bị máy, thiết bị đề nghị hỗ trợ.</w:t>
            </w:r>
          </w:p>
          <w:p w:rsidR="00F201A4" w:rsidRPr="00E835CF" w:rsidRDefault="00F201A4" w:rsidP="001B3C23">
            <w:pPr>
              <w:shd w:val="clear" w:color="auto" w:fill="FFFFFF"/>
              <w:spacing w:before="120" w:after="0" w:line="240" w:lineRule="auto"/>
              <w:jc w:val="both"/>
              <w:rPr>
                <w:rFonts w:eastAsia="Times New Roman" w:cs="Times New Roman"/>
                <w:sz w:val="26"/>
                <w:szCs w:val="26"/>
                <w:lang w:val="vi-VN"/>
              </w:rPr>
            </w:pPr>
            <w:r w:rsidRPr="00E835CF">
              <w:rPr>
                <w:rFonts w:eastAsia="Times New Roman" w:cs="Times New Roman"/>
                <w:sz w:val="26"/>
                <w:szCs w:val="26"/>
                <w:lang w:val="vi-VN"/>
              </w:rPr>
              <w:lastRenderedPageBreak/>
              <w:t>b) Các loại máy, thiết bị được hỗ trợ</w:t>
            </w:r>
          </w:p>
          <w:p w:rsidR="00F201A4" w:rsidRPr="00E835CF" w:rsidRDefault="00F201A4" w:rsidP="001B3C23">
            <w:pPr>
              <w:shd w:val="clear" w:color="auto" w:fill="FFFFFF"/>
              <w:spacing w:before="120" w:after="0" w:line="240" w:lineRule="auto"/>
              <w:jc w:val="both"/>
              <w:rPr>
                <w:rFonts w:eastAsia="Times New Roman" w:cs="Times New Roman"/>
                <w:sz w:val="26"/>
                <w:szCs w:val="26"/>
                <w:lang w:val="vi-VN"/>
              </w:rPr>
            </w:pPr>
            <w:r w:rsidRPr="00E835CF">
              <w:rPr>
                <w:rFonts w:eastAsia="Times New Roman" w:cs="Times New Roman"/>
                <w:sz w:val="26"/>
                <w:szCs w:val="26"/>
                <w:lang w:val="vi-VN"/>
              </w:rPr>
              <w:t xml:space="preserve">- Máy, thiết bị dùng trong bảo quản sản phẩm: </w:t>
            </w:r>
          </w:p>
          <w:p w:rsidR="00F201A4" w:rsidRPr="00E835CF" w:rsidRDefault="00F201A4" w:rsidP="001B3C23">
            <w:pPr>
              <w:shd w:val="clear" w:color="auto" w:fill="FFFFFF"/>
              <w:spacing w:before="120" w:after="0" w:line="240" w:lineRule="auto"/>
              <w:jc w:val="both"/>
              <w:rPr>
                <w:rFonts w:eastAsia="Times New Roman" w:cs="Times New Roman"/>
                <w:sz w:val="26"/>
                <w:szCs w:val="26"/>
                <w:lang w:val="vi-VN"/>
              </w:rPr>
            </w:pPr>
            <w:r w:rsidRPr="00E835CF">
              <w:rPr>
                <w:rFonts w:eastAsia="Times New Roman" w:cs="Times New Roman"/>
                <w:sz w:val="26"/>
                <w:szCs w:val="26"/>
                <w:lang w:val="vi-VN"/>
              </w:rPr>
              <w:t xml:space="preserve">+ </w:t>
            </w:r>
            <w:r w:rsidRPr="00E835CF">
              <w:rPr>
                <w:rFonts w:cs="Times New Roman"/>
                <w:sz w:val="26"/>
                <w:szCs w:val="26"/>
                <w:shd w:val="clear" w:color="auto" w:fill="FFFFFF"/>
                <w:lang w:val="vi-VN"/>
              </w:rPr>
              <w:t xml:space="preserve">Hầm bảo quản sản phẩm </w:t>
            </w:r>
            <w:r w:rsidRPr="00E835CF">
              <w:rPr>
                <w:rFonts w:eastAsia="Times New Roman" w:cs="Times New Roman"/>
                <w:sz w:val="26"/>
                <w:szCs w:val="26"/>
                <w:lang w:val="vi-VN"/>
              </w:rPr>
              <w:t xml:space="preserve">bằng vật liệu Polyurethane (PU); </w:t>
            </w:r>
          </w:p>
          <w:p w:rsidR="00F201A4" w:rsidRPr="00E835CF" w:rsidRDefault="00F201A4" w:rsidP="001B3C23">
            <w:pPr>
              <w:shd w:val="clear" w:color="auto" w:fill="FFFFFF"/>
              <w:spacing w:before="120" w:after="0" w:line="240" w:lineRule="auto"/>
              <w:jc w:val="both"/>
              <w:rPr>
                <w:rFonts w:cs="Times New Roman"/>
                <w:sz w:val="26"/>
                <w:szCs w:val="26"/>
                <w:lang w:val="cs-CZ"/>
              </w:rPr>
            </w:pPr>
            <w:r w:rsidRPr="00E835CF">
              <w:rPr>
                <w:rFonts w:eastAsia="Times New Roman" w:cs="Times New Roman"/>
                <w:sz w:val="26"/>
                <w:szCs w:val="26"/>
                <w:lang w:val="vi-VN"/>
              </w:rPr>
              <w:t>+</w:t>
            </w:r>
            <w:r w:rsidRPr="00E835CF">
              <w:rPr>
                <w:rFonts w:cs="Times New Roman"/>
                <w:sz w:val="26"/>
                <w:szCs w:val="26"/>
                <w:lang w:val="cs-CZ"/>
              </w:rPr>
              <w:t xml:space="preserve"> Hầm (thùng) bảo quản sản phẩm có gắn thiết bị lạnh;</w:t>
            </w:r>
          </w:p>
          <w:p w:rsidR="00F201A4" w:rsidRPr="00E835CF" w:rsidRDefault="00F201A4" w:rsidP="001B3C23">
            <w:pPr>
              <w:shd w:val="clear" w:color="auto" w:fill="FFFFFF"/>
              <w:spacing w:before="120" w:after="0" w:line="240" w:lineRule="auto"/>
              <w:jc w:val="both"/>
              <w:rPr>
                <w:rFonts w:cs="Times New Roman"/>
                <w:sz w:val="26"/>
                <w:szCs w:val="26"/>
                <w:shd w:val="clear" w:color="auto" w:fill="FFFFFF"/>
                <w:lang w:val="cs-CZ"/>
              </w:rPr>
            </w:pPr>
            <w:r w:rsidRPr="00E835CF">
              <w:rPr>
                <w:rFonts w:cs="Times New Roman"/>
                <w:sz w:val="26"/>
                <w:szCs w:val="26"/>
                <w:lang w:val="cs-CZ"/>
              </w:rPr>
              <w:t>+</w:t>
            </w:r>
            <w:r w:rsidRPr="00E835CF">
              <w:rPr>
                <w:rFonts w:cs="Times New Roman"/>
                <w:sz w:val="26"/>
                <w:szCs w:val="26"/>
                <w:shd w:val="clear" w:color="auto" w:fill="FFFFFF"/>
                <w:lang w:val="cs-CZ"/>
              </w:rPr>
              <w:t xml:space="preserve"> Máy, thiết bị sản xuất nước đá sệt, đá vảy, đá tuyết, cấp đông;</w:t>
            </w:r>
          </w:p>
          <w:p w:rsidR="00F201A4" w:rsidRPr="00E835CF" w:rsidRDefault="00F201A4" w:rsidP="001B3C23">
            <w:pPr>
              <w:shd w:val="clear" w:color="auto" w:fill="FFFFFF"/>
              <w:spacing w:before="120" w:after="0" w:line="240" w:lineRule="auto"/>
              <w:jc w:val="both"/>
              <w:rPr>
                <w:rFonts w:cs="Times New Roman"/>
                <w:sz w:val="26"/>
                <w:szCs w:val="26"/>
                <w:shd w:val="clear" w:color="auto" w:fill="FFFFFF"/>
                <w:lang w:val="cs-CZ"/>
              </w:rPr>
            </w:pPr>
            <w:r w:rsidRPr="00E835CF">
              <w:rPr>
                <w:rFonts w:cs="Times New Roman"/>
                <w:sz w:val="26"/>
                <w:szCs w:val="26"/>
                <w:shd w:val="clear" w:color="auto" w:fill="FFFFFF"/>
                <w:lang w:val="cs-CZ"/>
              </w:rPr>
              <w:t xml:space="preserve">+ </w:t>
            </w:r>
            <w:r w:rsidRPr="00E835CF">
              <w:rPr>
                <w:rFonts w:eastAsia="Times New Roman" w:cs="Times New Roman"/>
                <w:sz w:val="26"/>
                <w:szCs w:val="26"/>
                <w:lang w:val="vi-VN"/>
              </w:rPr>
              <w:t>Máy, thiết bị bảo quản sản phẩm</w:t>
            </w:r>
            <w:r w:rsidRPr="00E835CF">
              <w:rPr>
                <w:rFonts w:cs="Times New Roman"/>
                <w:sz w:val="26"/>
                <w:szCs w:val="26"/>
                <w:shd w:val="clear" w:color="auto" w:fill="FFFFFF"/>
                <w:lang w:val="cs-CZ"/>
              </w:rPr>
              <w:t xml:space="preserve"> bằng công</w:t>
            </w:r>
            <w:r w:rsidRPr="00E835CF">
              <w:rPr>
                <w:rFonts w:cs="Times New Roman"/>
                <w:bCs/>
                <w:sz w:val="26"/>
                <w:szCs w:val="26"/>
                <w:shd w:val="clear" w:color="auto" w:fill="FFFFFF"/>
                <w:lang w:val="cs-CZ"/>
              </w:rPr>
              <w:t xml:space="preserve"> nghệ Nano.</w:t>
            </w:r>
          </w:p>
          <w:p w:rsidR="00F201A4" w:rsidRPr="00E835CF" w:rsidRDefault="00F201A4" w:rsidP="001B3C23">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Máy, thiết bị dùng trong khai thác thủy sản bao gồm: </w:t>
            </w:r>
          </w:p>
          <w:p w:rsidR="00F201A4" w:rsidRPr="00E835CF" w:rsidRDefault="00F201A4" w:rsidP="001B3C23">
            <w:pPr>
              <w:shd w:val="clear" w:color="auto" w:fill="FFFFFF"/>
              <w:spacing w:before="120" w:after="0" w:line="240" w:lineRule="auto"/>
              <w:jc w:val="both"/>
              <w:rPr>
                <w:rFonts w:cs="Times New Roman"/>
                <w:bCs/>
                <w:sz w:val="26"/>
                <w:szCs w:val="26"/>
                <w:lang w:val="cs-CZ"/>
              </w:rPr>
            </w:pPr>
            <w:r w:rsidRPr="00E835CF">
              <w:rPr>
                <w:rFonts w:eastAsia="Times New Roman" w:cs="Times New Roman"/>
                <w:sz w:val="26"/>
                <w:szCs w:val="26"/>
                <w:lang w:val="cs-CZ"/>
              </w:rPr>
              <w:t xml:space="preserve">+ Máy, </w:t>
            </w:r>
            <w:r w:rsidRPr="00E835CF">
              <w:rPr>
                <w:rFonts w:cs="Times New Roman"/>
                <w:bCs/>
                <w:sz w:val="26"/>
                <w:szCs w:val="26"/>
                <w:lang w:val="cs-CZ"/>
              </w:rPr>
              <w:t xml:space="preserve">thiết bị dò cá; </w:t>
            </w:r>
          </w:p>
          <w:p w:rsidR="00F201A4" w:rsidRPr="00E835CF" w:rsidRDefault="00F201A4" w:rsidP="001B3C23">
            <w:pPr>
              <w:shd w:val="clear" w:color="auto" w:fill="FFFFFF"/>
              <w:spacing w:before="120" w:after="0" w:line="240" w:lineRule="auto"/>
              <w:jc w:val="both"/>
              <w:rPr>
                <w:rFonts w:cs="Times New Roman"/>
                <w:bCs/>
                <w:sz w:val="26"/>
                <w:szCs w:val="26"/>
                <w:lang w:val="cs-CZ"/>
              </w:rPr>
            </w:pPr>
            <w:r w:rsidRPr="00E835CF">
              <w:rPr>
                <w:rFonts w:cs="Times New Roman"/>
                <w:bCs/>
                <w:sz w:val="26"/>
                <w:szCs w:val="26"/>
                <w:lang w:val="cs-CZ"/>
              </w:rPr>
              <w:t>+ Máy, thiết bị định dạng tự động AIS;</w:t>
            </w:r>
          </w:p>
          <w:p w:rsidR="00F201A4" w:rsidRPr="00E835CF" w:rsidRDefault="00F201A4" w:rsidP="001B3C23">
            <w:pPr>
              <w:shd w:val="clear" w:color="auto" w:fill="FFFFFF"/>
              <w:spacing w:before="120" w:after="0" w:line="240" w:lineRule="auto"/>
              <w:jc w:val="both"/>
              <w:rPr>
                <w:rFonts w:cs="Times New Roman"/>
                <w:bCs/>
                <w:sz w:val="26"/>
                <w:szCs w:val="26"/>
                <w:lang w:val="cs-CZ"/>
              </w:rPr>
            </w:pPr>
            <w:r w:rsidRPr="00E835CF">
              <w:rPr>
                <w:rFonts w:cs="Times New Roman"/>
                <w:bCs/>
                <w:sz w:val="26"/>
                <w:szCs w:val="26"/>
                <w:lang w:val="cs-CZ"/>
              </w:rPr>
              <w:t>+ Rada;</w:t>
            </w:r>
          </w:p>
          <w:p w:rsidR="00F201A4" w:rsidRPr="00E835CF" w:rsidRDefault="00F201A4" w:rsidP="001B3C23">
            <w:pPr>
              <w:shd w:val="clear" w:color="auto" w:fill="FFFFFF"/>
              <w:spacing w:before="120" w:after="0" w:line="240" w:lineRule="auto"/>
              <w:jc w:val="both"/>
              <w:rPr>
                <w:rFonts w:cs="Times New Roman"/>
                <w:bCs/>
                <w:sz w:val="26"/>
                <w:szCs w:val="26"/>
                <w:lang w:val="cs-CZ"/>
              </w:rPr>
            </w:pPr>
            <w:r w:rsidRPr="00E835CF">
              <w:rPr>
                <w:rFonts w:cs="Times New Roman"/>
                <w:bCs/>
                <w:sz w:val="26"/>
                <w:szCs w:val="26"/>
                <w:lang w:val="cs-CZ"/>
              </w:rPr>
              <w:t xml:space="preserve">+ </w:t>
            </w:r>
            <w:r w:rsidRPr="00E835CF">
              <w:rPr>
                <w:rFonts w:cs="Times New Roman"/>
                <w:sz w:val="26"/>
                <w:szCs w:val="26"/>
                <w:lang w:val="cs-CZ"/>
              </w:rPr>
              <w:t>Máy</w:t>
            </w:r>
            <w:r w:rsidRPr="00E835CF">
              <w:rPr>
                <w:rFonts w:eastAsia="Times New Roman" w:cs="Times New Roman"/>
                <w:sz w:val="26"/>
                <w:szCs w:val="26"/>
                <w:lang w:val="cs-CZ"/>
              </w:rPr>
              <w:t>, thiết bị</w:t>
            </w:r>
            <w:r w:rsidRPr="00E835CF">
              <w:rPr>
                <w:rFonts w:cs="Times New Roman"/>
                <w:sz w:val="26"/>
                <w:szCs w:val="26"/>
                <w:lang w:val="cs-CZ"/>
              </w:rPr>
              <w:t xml:space="preserve"> lọc nước biển làm nước ngọt sử dụng trên tàu cá.</w:t>
            </w:r>
          </w:p>
          <w:p w:rsidR="00F201A4" w:rsidRPr="00E835CF" w:rsidRDefault="00F201A4" w:rsidP="001B3C23">
            <w:pPr>
              <w:shd w:val="clear" w:color="auto" w:fill="FFFFFF"/>
              <w:spacing w:before="120" w:after="0" w:line="240" w:lineRule="auto"/>
              <w:jc w:val="both"/>
              <w:rPr>
                <w:rFonts w:eastAsia="Times New Roman" w:cs="Times New Roman"/>
                <w:sz w:val="26"/>
                <w:szCs w:val="26"/>
                <w:lang w:val="cs-CZ"/>
              </w:rPr>
            </w:pPr>
            <w:r w:rsidRPr="00E835CF">
              <w:rPr>
                <w:rFonts w:cs="Times New Roman"/>
                <w:sz w:val="26"/>
                <w:szCs w:val="26"/>
                <w:shd w:val="clear" w:color="auto" w:fill="FFFFFF"/>
                <w:lang w:val="cs-CZ"/>
              </w:rPr>
              <w:t xml:space="preserve">c) Điều kiện </w:t>
            </w:r>
            <w:r w:rsidRPr="00E835CF">
              <w:rPr>
                <w:rFonts w:eastAsia="Times New Roman" w:cs="Times New Roman"/>
                <w:sz w:val="26"/>
                <w:szCs w:val="26"/>
                <w:lang w:val="vi-VN"/>
              </w:rPr>
              <w:t xml:space="preserve">được </w:t>
            </w:r>
            <w:r w:rsidRPr="00E835CF">
              <w:rPr>
                <w:rFonts w:eastAsia="Times New Roman" w:cs="Times New Roman"/>
                <w:sz w:val="26"/>
                <w:szCs w:val="26"/>
                <w:lang w:val="cs-CZ"/>
              </w:rPr>
              <w:t>hưởng hỗ trợ</w:t>
            </w:r>
          </w:p>
          <w:p w:rsidR="00F201A4" w:rsidRPr="00E835CF" w:rsidRDefault="00F201A4" w:rsidP="001B3C23">
            <w:pPr>
              <w:shd w:val="clear" w:color="auto" w:fill="FFFFFF"/>
              <w:spacing w:before="120" w:after="0" w:line="240" w:lineRule="auto"/>
              <w:jc w:val="both"/>
              <w:rPr>
                <w:rFonts w:cs="Times New Roman"/>
                <w:spacing w:val="8"/>
                <w:sz w:val="26"/>
                <w:szCs w:val="26"/>
                <w:lang w:val="cs-CZ"/>
              </w:rPr>
            </w:pPr>
            <w:r w:rsidRPr="00E835CF">
              <w:rPr>
                <w:rFonts w:eastAsia="Times New Roman" w:cs="Times New Roman"/>
                <w:sz w:val="26"/>
                <w:szCs w:val="26"/>
                <w:lang w:val="cs-CZ"/>
              </w:rPr>
              <w:t xml:space="preserve">- </w:t>
            </w:r>
            <w:r w:rsidRPr="00E835CF">
              <w:rPr>
                <w:rFonts w:cs="Times New Roman"/>
                <w:sz w:val="26"/>
                <w:szCs w:val="26"/>
                <w:shd w:val="clear" w:color="auto" w:fill="FFFFFF"/>
                <w:lang w:val="da-DK"/>
              </w:rPr>
              <w:t xml:space="preserve">Chủ tàu </w:t>
            </w:r>
            <w:r w:rsidRPr="00E835CF">
              <w:rPr>
                <w:rFonts w:cs="Times New Roman"/>
                <w:sz w:val="26"/>
                <w:szCs w:val="26"/>
                <w:highlight w:val="white"/>
                <w:lang w:val="da-DK"/>
              </w:rPr>
              <w:t xml:space="preserve">có tàu cá </w:t>
            </w:r>
            <w:r w:rsidRPr="00E835CF">
              <w:rPr>
                <w:rFonts w:eastAsia="Times New Roman" w:cs="Times New Roman"/>
                <w:sz w:val="26"/>
                <w:szCs w:val="26"/>
                <w:lang w:val="cs-CZ"/>
              </w:rPr>
              <w:t xml:space="preserve">(trừ tàu cá hoạt động nghề lưới kéo) </w:t>
            </w:r>
            <w:r w:rsidRPr="00E835CF">
              <w:rPr>
                <w:rFonts w:cs="Times New Roman"/>
                <w:sz w:val="26"/>
                <w:szCs w:val="26"/>
                <w:highlight w:val="white"/>
                <w:lang w:val="da-DK"/>
              </w:rPr>
              <w:t>có tổng công suất máy chính từ 90cv trở lên</w:t>
            </w:r>
            <w:r w:rsidRPr="00E835CF">
              <w:rPr>
                <w:rFonts w:eastAsia="Times New Roman" w:cs="Times New Roman"/>
                <w:sz w:val="26"/>
                <w:szCs w:val="26"/>
                <w:lang w:val="vi-VN"/>
              </w:rPr>
              <w:t xml:space="preserve"> và 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từ 1</w:t>
            </w:r>
            <w:r w:rsidRPr="00E835CF">
              <w:rPr>
                <w:rFonts w:eastAsia="Times New Roman" w:cs="Times New Roman"/>
                <w:sz w:val="26"/>
                <w:szCs w:val="26"/>
              </w:rPr>
              <w:t>2</w:t>
            </w:r>
            <w:r w:rsidRPr="00E835CF">
              <w:rPr>
                <w:rFonts w:eastAsia="Times New Roman" w:cs="Times New Roman"/>
                <w:sz w:val="26"/>
                <w:szCs w:val="26"/>
                <w:lang w:val="vi-VN"/>
              </w:rPr>
              <w:t>m trở lên</w:t>
            </w:r>
            <w:r w:rsidRPr="00E835CF">
              <w:rPr>
                <w:rFonts w:cs="Times New Roman"/>
                <w:sz w:val="26"/>
                <w:szCs w:val="26"/>
                <w:lang w:val="da-DK"/>
              </w:rPr>
              <w:t xml:space="preserve"> được đăng ký tại thành phố Đà Nẵng; chấp hành đầy đủ các quy định về đăng ký, đăng kiểm tàu cá, giấy phép hoạt động; </w:t>
            </w:r>
            <w:r w:rsidRPr="00E835CF">
              <w:rPr>
                <w:rFonts w:cs="Times New Roman"/>
                <w:sz w:val="26"/>
                <w:szCs w:val="26"/>
                <w:lang w:val="vi-VN"/>
              </w:rPr>
              <w:t xml:space="preserve">là thành viên tổ đội, </w:t>
            </w:r>
            <w:r w:rsidRPr="00E835CF">
              <w:rPr>
                <w:rFonts w:cs="Times New Roman"/>
                <w:sz w:val="26"/>
                <w:szCs w:val="26"/>
                <w:lang w:val="vi-VN"/>
              </w:rPr>
              <w:lastRenderedPageBreak/>
              <w:t xml:space="preserve">nghiệp </w:t>
            </w:r>
            <w:r w:rsidRPr="00E835CF">
              <w:rPr>
                <w:rFonts w:cs="Times New Roman"/>
                <w:spacing w:val="8"/>
                <w:sz w:val="26"/>
                <w:szCs w:val="26"/>
                <w:lang w:val="vi-VN"/>
              </w:rPr>
              <w:t xml:space="preserve">đoàn nghề cá, hợp tác xã khai thác </w:t>
            </w:r>
            <w:r w:rsidRPr="00E835CF">
              <w:rPr>
                <w:rFonts w:cs="Times New Roman"/>
                <w:spacing w:val="8"/>
                <w:sz w:val="26"/>
                <w:szCs w:val="26"/>
                <w:lang w:val="cs-CZ"/>
              </w:rPr>
              <w:t>thủy</w:t>
            </w:r>
            <w:r w:rsidRPr="00E835CF">
              <w:rPr>
                <w:rFonts w:cs="Times New Roman"/>
                <w:spacing w:val="8"/>
                <w:sz w:val="26"/>
                <w:szCs w:val="26"/>
                <w:lang w:val="vi-VN"/>
              </w:rPr>
              <w:t xml:space="preserve"> sản</w:t>
            </w:r>
            <w:r w:rsidRPr="00E835CF">
              <w:rPr>
                <w:rFonts w:cs="Times New Roman"/>
                <w:spacing w:val="8"/>
                <w:sz w:val="26"/>
                <w:szCs w:val="26"/>
                <w:lang w:val="cs-CZ"/>
              </w:rPr>
              <w:t xml:space="preserve">; </w:t>
            </w:r>
          </w:p>
          <w:p w:rsidR="00F201A4" w:rsidRPr="00E835CF" w:rsidRDefault="00F201A4" w:rsidP="001B3C23">
            <w:pPr>
              <w:shd w:val="clear" w:color="auto" w:fill="FFFFFF"/>
              <w:spacing w:before="120" w:after="0" w:line="240" w:lineRule="auto"/>
              <w:jc w:val="both"/>
              <w:rPr>
                <w:rFonts w:cs="Times New Roman"/>
                <w:sz w:val="26"/>
                <w:szCs w:val="26"/>
                <w:lang w:val="cs-CZ"/>
              </w:rPr>
            </w:pPr>
            <w:r w:rsidRPr="00E835CF">
              <w:rPr>
                <w:rFonts w:cs="Times New Roman"/>
                <w:sz w:val="26"/>
                <w:szCs w:val="26"/>
                <w:lang w:val="cs-CZ"/>
              </w:rPr>
              <w:t>- </w:t>
            </w:r>
            <w:r w:rsidRPr="00E835CF">
              <w:rPr>
                <w:rFonts w:cs="Times New Roman"/>
                <w:sz w:val="26"/>
                <w:szCs w:val="26"/>
                <w:lang w:val="vi-VN"/>
              </w:rPr>
              <w:t xml:space="preserve">Các loại </w:t>
            </w:r>
            <w:r w:rsidRPr="00E835CF">
              <w:rPr>
                <w:rFonts w:eastAsia="Times New Roman" w:cs="Times New Roman"/>
                <w:sz w:val="26"/>
                <w:szCs w:val="26"/>
                <w:lang w:val="cs-CZ"/>
              </w:rPr>
              <w:t>máy, thiết bị dùng trong bảo quản sản phẩm; máy, thiết bị dùng trong khai thác thủy sản</w:t>
            </w:r>
            <w:r w:rsidRPr="00E835CF">
              <w:rPr>
                <w:rFonts w:cs="Times New Roman"/>
                <w:sz w:val="26"/>
                <w:szCs w:val="26"/>
                <w:lang w:val="cs-CZ"/>
              </w:rPr>
              <w:t xml:space="preserve"> chủ tàu đề nghị hỗ trợ phải là </w:t>
            </w:r>
            <w:r w:rsidRPr="00E835CF">
              <w:rPr>
                <w:rFonts w:eastAsia="Times New Roman" w:cs="Times New Roman"/>
                <w:sz w:val="26"/>
                <w:szCs w:val="26"/>
                <w:lang w:val="cs-CZ"/>
              </w:rPr>
              <w:t xml:space="preserve">máy, thiết bị </w:t>
            </w:r>
            <w:r w:rsidRPr="00E835CF">
              <w:rPr>
                <w:rFonts w:cs="Times New Roman"/>
                <w:sz w:val="26"/>
                <w:szCs w:val="26"/>
                <w:lang w:val="cs-CZ"/>
              </w:rPr>
              <w:t>mới 100%;</w:t>
            </w:r>
          </w:p>
          <w:p w:rsidR="00F201A4" w:rsidRPr="00E835CF" w:rsidRDefault="00F201A4" w:rsidP="001B3C23">
            <w:pPr>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Chủ tàu </w:t>
            </w:r>
            <w:r w:rsidRPr="00E835CF">
              <w:rPr>
                <w:rFonts w:eastAsia="Times New Roman" w:cs="Times New Roman"/>
                <w:sz w:val="26"/>
                <w:szCs w:val="26"/>
                <w:lang w:val="vi-VN"/>
              </w:rPr>
              <w:t>phải cam kết</w:t>
            </w:r>
            <w:r w:rsidRPr="00E835CF">
              <w:rPr>
                <w:rFonts w:eastAsia="Times New Roman" w:cs="Times New Roman"/>
                <w:sz w:val="26"/>
                <w:szCs w:val="26"/>
                <w:lang w:val="cs-CZ"/>
              </w:rPr>
              <w:t xml:space="preserve"> sử dụng, bảo quản máy, thiết bị dùng trong bảo quản sản phẩm; máy, thiết bị dùng trong khai thác thủy sản</w:t>
            </w:r>
            <w:r w:rsidRPr="00E835CF">
              <w:rPr>
                <w:rFonts w:cs="Times New Roman"/>
                <w:sz w:val="26"/>
                <w:szCs w:val="26"/>
                <w:shd w:val="clear" w:color="auto" w:fill="FFFFFF"/>
                <w:lang w:val="cs-CZ"/>
              </w:rPr>
              <w:t xml:space="preserve"> được lắp đặt trên tàu trong thời gian tối thiểu là </w:t>
            </w:r>
            <w:r w:rsidRPr="00E835CF">
              <w:rPr>
                <w:rFonts w:cs="Times New Roman"/>
                <w:sz w:val="26"/>
                <w:szCs w:val="26"/>
                <w:shd w:val="clear" w:color="auto" w:fill="FFFFFF"/>
                <w:lang w:val="vi-VN"/>
              </w:rPr>
              <w:t>0</w:t>
            </w:r>
            <w:r w:rsidRPr="00E835CF">
              <w:rPr>
                <w:rFonts w:cs="Times New Roman"/>
                <w:sz w:val="26"/>
                <w:szCs w:val="26"/>
                <w:shd w:val="clear" w:color="auto" w:fill="FFFFFF"/>
                <w:lang w:val="cs-CZ"/>
              </w:rPr>
              <w:t>3</w:t>
            </w:r>
            <w:r w:rsidRPr="00E835CF">
              <w:rPr>
                <w:rFonts w:cs="Times New Roman"/>
                <w:sz w:val="26"/>
                <w:szCs w:val="26"/>
                <w:shd w:val="clear" w:color="auto" w:fill="FFFFFF"/>
                <w:lang w:val="vi-VN"/>
              </w:rPr>
              <w:t xml:space="preserve"> năm (</w:t>
            </w:r>
            <w:r w:rsidRPr="00E835CF">
              <w:rPr>
                <w:rFonts w:cs="Times New Roman"/>
                <w:sz w:val="26"/>
                <w:szCs w:val="26"/>
                <w:shd w:val="clear" w:color="auto" w:fill="FFFFFF"/>
                <w:lang w:val="cs-CZ"/>
              </w:rPr>
              <w:t>36</w:t>
            </w:r>
            <w:r w:rsidRPr="00E835CF">
              <w:rPr>
                <w:rFonts w:cs="Times New Roman"/>
                <w:sz w:val="26"/>
                <w:szCs w:val="26"/>
                <w:shd w:val="clear" w:color="auto" w:fill="FFFFFF"/>
                <w:lang w:val="vi-VN"/>
              </w:rPr>
              <w:t xml:space="preserve"> tháng)</w:t>
            </w:r>
            <w:r w:rsidRPr="00E835CF">
              <w:rPr>
                <w:rFonts w:cs="Times New Roman"/>
                <w:sz w:val="26"/>
                <w:szCs w:val="26"/>
                <w:shd w:val="clear" w:color="auto" w:fill="FFFFFF"/>
                <w:lang w:val="cs-CZ"/>
              </w:rPr>
              <w:t xml:space="preserve"> kể từ ngày nhận được kinh phí hỗ trợ của thành phố;</w:t>
            </w:r>
            <w:r w:rsidRPr="00E835CF">
              <w:rPr>
                <w:rFonts w:eastAsia="Times New Roman" w:cs="Times New Roman"/>
                <w:sz w:val="26"/>
                <w:szCs w:val="26"/>
                <w:lang w:val="cs-CZ"/>
              </w:rPr>
              <w:t xml:space="preserve"> </w:t>
            </w:r>
          </w:p>
          <w:p w:rsidR="00F201A4" w:rsidRPr="00E835CF" w:rsidRDefault="00F201A4" w:rsidP="001B3C23">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w:t>
            </w:r>
            <w:r w:rsidRPr="00E835CF">
              <w:rPr>
                <w:rFonts w:cs="Times New Roman"/>
                <w:bCs/>
                <w:sz w:val="26"/>
                <w:szCs w:val="26"/>
                <w:lang w:val="cs-CZ"/>
              </w:rPr>
              <w:t xml:space="preserve">Trước khi thực hiện lắp đặt </w:t>
            </w:r>
            <w:r w:rsidRPr="00E835CF">
              <w:rPr>
                <w:rFonts w:eastAsia="Times New Roman" w:cs="Times New Roman"/>
                <w:sz w:val="26"/>
                <w:szCs w:val="26"/>
                <w:lang w:val="cs-CZ"/>
              </w:rPr>
              <w:t xml:space="preserve">máy, </w:t>
            </w:r>
            <w:r w:rsidRPr="00E835CF">
              <w:rPr>
                <w:rFonts w:cs="Times New Roman"/>
                <w:bCs/>
                <w:sz w:val="26"/>
                <w:szCs w:val="26"/>
                <w:lang w:val="cs-CZ"/>
              </w:rPr>
              <w:t xml:space="preserve">thiết bị dùng trong </w:t>
            </w:r>
            <w:r w:rsidRPr="00E835CF">
              <w:rPr>
                <w:rFonts w:eastAsia="Times New Roman" w:cs="Times New Roman"/>
                <w:sz w:val="26"/>
                <w:szCs w:val="26"/>
                <w:lang w:val="cs-CZ"/>
              </w:rPr>
              <w:t xml:space="preserve">khai thác thủy sản; máy, thiết bị dùng trong bảo quản sản phẩm </w:t>
            </w:r>
            <w:r w:rsidRPr="00E835CF">
              <w:rPr>
                <w:rFonts w:cs="Times New Roman"/>
                <w:bCs/>
                <w:sz w:val="26"/>
                <w:szCs w:val="26"/>
                <w:lang w:val="cs-CZ"/>
              </w:rPr>
              <w:t xml:space="preserve">chủ tàu phải báo cho </w:t>
            </w:r>
            <w:r w:rsidRPr="00E835CF">
              <w:rPr>
                <w:rFonts w:cs="Times New Roman"/>
                <w:sz w:val="26"/>
                <w:szCs w:val="26"/>
                <w:lang w:val="cs-CZ"/>
              </w:rPr>
              <w:t>Chi cục Thủy sản biết để theo dõi, đồng thời cử đại diện giám sát trong quá trình triển khai thực hiện.</w:t>
            </w:r>
          </w:p>
        </w:tc>
        <w:tc>
          <w:tcPr>
            <w:tcW w:w="1716" w:type="pct"/>
            <w:shd w:val="clear" w:color="auto" w:fill="FFFFFF"/>
          </w:tcPr>
          <w:p w:rsidR="00F201A4" w:rsidRPr="00E835CF" w:rsidRDefault="00F201A4" w:rsidP="001B3C23">
            <w:pPr>
              <w:shd w:val="clear" w:color="auto" w:fill="FFFFFF"/>
              <w:spacing w:after="120" w:line="234" w:lineRule="atLeast"/>
              <w:jc w:val="both"/>
              <w:rPr>
                <w:rFonts w:eastAsia="Times New Roman" w:cs="Times New Roman"/>
                <w:sz w:val="26"/>
                <w:szCs w:val="26"/>
              </w:rPr>
            </w:pPr>
            <w:r w:rsidRPr="00E835CF">
              <w:rPr>
                <w:rFonts w:eastAsia="Times New Roman" w:cs="Times New Roman"/>
                <w:sz w:val="26"/>
                <w:szCs w:val="26"/>
              </w:rPr>
              <w:lastRenderedPageBreak/>
              <w:t>3</w:t>
            </w:r>
            <w:r w:rsidRPr="00E835CF">
              <w:rPr>
                <w:rFonts w:eastAsia="Times New Roman" w:cs="Times New Roman"/>
                <w:bCs/>
                <w:sz w:val="26"/>
                <w:szCs w:val="26"/>
                <w:lang w:val="nl-NL"/>
              </w:rPr>
              <w:t xml:space="preserve">. Chính sách </w:t>
            </w:r>
            <w:r w:rsidRPr="00E835CF">
              <w:rPr>
                <w:rFonts w:eastAsia="Times New Roman" w:cs="Times New Roman"/>
                <w:bCs/>
                <w:sz w:val="26"/>
                <w:szCs w:val="26"/>
              </w:rPr>
              <w:t>h</w:t>
            </w:r>
            <w:r w:rsidRPr="00E835CF">
              <w:rPr>
                <w:rFonts w:eastAsia="Times New Roman" w:cs="Times New Roman"/>
                <w:bCs/>
                <w:sz w:val="26"/>
                <w:szCs w:val="26"/>
                <w:lang w:val="vi-VN"/>
              </w:rPr>
              <w:t xml:space="preserve">ỗ trợ </w:t>
            </w:r>
            <w:r w:rsidRPr="00E835CF">
              <w:rPr>
                <w:rFonts w:eastAsia="Times New Roman" w:cs="Times New Roman"/>
                <w:sz w:val="26"/>
                <w:szCs w:val="26"/>
                <w:lang w:val="vi-VN"/>
              </w:rPr>
              <w:t>máy, thiết bị dùng trong bảo quản sản phẩm; máy, thiết bị dùng trong khai thác thủy sản</w:t>
            </w:r>
          </w:p>
          <w:p w:rsidR="00F201A4" w:rsidRPr="00E835CF" w:rsidRDefault="00F201A4" w:rsidP="001B3C23">
            <w:pPr>
              <w:shd w:val="clear" w:color="auto" w:fill="FFFFFF"/>
              <w:tabs>
                <w:tab w:val="center" w:pos="4896"/>
              </w:tabs>
              <w:spacing w:after="120" w:line="240" w:lineRule="auto"/>
              <w:jc w:val="both"/>
              <w:rPr>
                <w:rFonts w:eastAsia="Times New Roman" w:cs="Times New Roman"/>
                <w:sz w:val="26"/>
                <w:szCs w:val="26"/>
                <w:lang w:val="vi-VN"/>
              </w:rPr>
            </w:pPr>
            <w:r w:rsidRPr="00E835CF">
              <w:rPr>
                <w:rFonts w:eastAsia="Times New Roman" w:cs="Times New Roman"/>
                <w:sz w:val="26"/>
                <w:szCs w:val="26"/>
              </w:rPr>
              <w:t>a)</w:t>
            </w:r>
            <w:r w:rsidRPr="00E835CF">
              <w:rPr>
                <w:rFonts w:eastAsia="Times New Roman" w:cs="Times New Roman"/>
                <w:sz w:val="26"/>
                <w:szCs w:val="26"/>
                <w:lang w:val="vi-VN"/>
              </w:rPr>
              <w:t xml:space="preserve"> Nội dung</w:t>
            </w:r>
            <w:r w:rsidRPr="00E835CF">
              <w:rPr>
                <w:rFonts w:eastAsia="Times New Roman" w:cs="Times New Roman"/>
                <w:sz w:val="26"/>
                <w:szCs w:val="26"/>
              </w:rPr>
              <w:t>, mức</w:t>
            </w:r>
            <w:r w:rsidRPr="00E835CF">
              <w:rPr>
                <w:rFonts w:eastAsia="Times New Roman" w:cs="Times New Roman"/>
                <w:sz w:val="26"/>
                <w:szCs w:val="26"/>
                <w:lang w:val="vi-VN"/>
              </w:rPr>
              <w:t xml:space="preserve"> hỗ trợ</w:t>
            </w:r>
            <w:r w:rsidRPr="00E835CF">
              <w:rPr>
                <w:rFonts w:eastAsia="Times New Roman" w:cs="Times New Roman"/>
                <w:sz w:val="26"/>
                <w:szCs w:val="26"/>
                <w:lang w:val="vi-VN"/>
              </w:rPr>
              <w:tab/>
            </w:r>
          </w:p>
          <w:p w:rsidR="00F201A4" w:rsidRPr="00E835CF" w:rsidRDefault="00F201A4" w:rsidP="001B3C23">
            <w:pPr>
              <w:shd w:val="clear" w:color="auto" w:fill="FFFFFF"/>
              <w:spacing w:after="120" w:line="240" w:lineRule="auto"/>
              <w:jc w:val="both"/>
              <w:rPr>
                <w:rFonts w:eastAsia="Times New Roman" w:cs="Times New Roman"/>
                <w:sz w:val="26"/>
                <w:szCs w:val="26"/>
              </w:rPr>
            </w:pPr>
            <w:r w:rsidRPr="00E835CF">
              <w:rPr>
                <w:rFonts w:cs="Times New Roman"/>
                <w:sz w:val="26"/>
                <w:szCs w:val="26"/>
                <w:shd w:val="clear" w:color="auto" w:fill="FFFFFF"/>
                <w:lang w:val="vi-VN"/>
              </w:rPr>
              <w:t xml:space="preserve">-  Hỗ trợ </w:t>
            </w:r>
            <w:r w:rsidRPr="00E835CF">
              <w:rPr>
                <w:rFonts w:cs="Times New Roman"/>
                <w:sz w:val="26"/>
                <w:szCs w:val="26"/>
                <w:shd w:val="clear" w:color="auto" w:fill="FFFFFF"/>
              </w:rPr>
              <w:t>60</w:t>
            </w:r>
            <w:r w:rsidRPr="00E835CF">
              <w:rPr>
                <w:rFonts w:cs="Times New Roman"/>
                <w:sz w:val="26"/>
                <w:szCs w:val="26"/>
                <w:shd w:val="clear" w:color="auto" w:fill="FFFFFF"/>
                <w:lang w:val="vi-VN"/>
              </w:rPr>
              <w:t xml:space="preserve">% kinh phí để </w:t>
            </w:r>
            <w:r w:rsidRPr="00E835CF">
              <w:rPr>
                <w:rFonts w:eastAsia="Times New Roman" w:cs="Times New Roman"/>
                <w:sz w:val="26"/>
                <w:szCs w:val="26"/>
                <w:lang w:val="vi-VN"/>
              </w:rPr>
              <w:t>trang bị máy, thiết bị dùng trong bảo quản sản phẩm; máy, thiết bị dùng trong khai thác thủy sản</w:t>
            </w:r>
            <w:r w:rsidRPr="00E835CF">
              <w:rPr>
                <w:rFonts w:eastAsia="Times New Roman" w:cs="Times New Roman"/>
                <w:sz w:val="26"/>
                <w:szCs w:val="26"/>
              </w:rPr>
              <w:t>.</w:t>
            </w:r>
          </w:p>
          <w:p w:rsidR="00F201A4" w:rsidRPr="00E835CF" w:rsidRDefault="00F201A4" w:rsidP="001B3C23">
            <w:pPr>
              <w:shd w:val="clear" w:color="auto" w:fill="FFFFFF"/>
              <w:spacing w:after="120" w:line="240" w:lineRule="auto"/>
              <w:jc w:val="both"/>
              <w:rPr>
                <w:rFonts w:eastAsia="Times New Roman" w:cs="Times New Roman"/>
                <w:sz w:val="26"/>
                <w:szCs w:val="26"/>
              </w:rPr>
            </w:pPr>
            <w:r w:rsidRPr="00E835CF">
              <w:rPr>
                <w:rFonts w:eastAsia="Times New Roman" w:cs="Times New Roman"/>
                <w:sz w:val="26"/>
                <w:szCs w:val="26"/>
                <w:lang w:val="vi-VN"/>
              </w:rPr>
              <w:t>- Hỗ trợ 100% kinh phí thẩm định giá để trang bị máy, thiết bị đề nghị hỗ trợ.</w:t>
            </w:r>
          </w:p>
          <w:p w:rsidR="00F201A4" w:rsidRPr="00E835CF" w:rsidRDefault="00F201A4" w:rsidP="001B3C23">
            <w:pPr>
              <w:shd w:val="clear" w:color="auto" w:fill="FFFFFF"/>
              <w:spacing w:after="120" w:line="240" w:lineRule="auto"/>
              <w:jc w:val="both"/>
              <w:rPr>
                <w:rFonts w:eastAsia="Times New Roman" w:cs="Times New Roman"/>
                <w:sz w:val="26"/>
                <w:szCs w:val="26"/>
              </w:rPr>
            </w:pPr>
            <w:r w:rsidRPr="00E835CF">
              <w:rPr>
                <w:rFonts w:cs="Times New Roman"/>
                <w:sz w:val="26"/>
                <w:szCs w:val="26"/>
                <w:shd w:val="clear" w:color="auto" w:fill="FFFFFF"/>
                <w:lang w:val="vi-VN"/>
              </w:rPr>
              <w:t>- Chủ tàu có thể đăng ký hỗ trợ cho mỗi tàu</w:t>
            </w:r>
            <w:r w:rsidRPr="00E835CF">
              <w:rPr>
                <w:rFonts w:cs="Times New Roman"/>
                <w:sz w:val="26"/>
                <w:szCs w:val="26"/>
                <w:shd w:val="clear" w:color="auto" w:fill="FFFFFF"/>
              </w:rPr>
              <w:t xml:space="preserve"> cá</w:t>
            </w:r>
            <w:r w:rsidRPr="00E835CF">
              <w:rPr>
                <w:rFonts w:cs="Times New Roman"/>
                <w:sz w:val="26"/>
                <w:szCs w:val="26"/>
                <w:shd w:val="clear" w:color="auto" w:fill="FFFFFF"/>
                <w:lang w:val="vi-VN"/>
              </w:rPr>
              <w:t xml:space="preserve"> để </w:t>
            </w:r>
            <w:r w:rsidRPr="00E835CF">
              <w:rPr>
                <w:rFonts w:eastAsia="Times New Roman" w:cs="Times New Roman"/>
                <w:sz w:val="26"/>
                <w:szCs w:val="26"/>
                <w:lang w:val="vi-VN"/>
              </w:rPr>
              <w:t xml:space="preserve">trang bị </w:t>
            </w:r>
            <w:r w:rsidRPr="00E835CF">
              <w:rPr>
                <w:rFonts w:cs="Times New Roman"/>
                <w:sz w:val="26"/>
                <w:szCs w:val="26"/>
                <w:shd w:val="clear" w:color="auto" w:fill="FFFFFF"/>
                <w:lang w:val="vi-VN"/>
              </w:rPr>
              <w:t>các loại máy, thiết bị trong một lần hoặc nhiều lần trong giai đoạn từ 20</w:t>
            </w:r>
            <w:r w:rsidRPr="00E835CF">
              <w:rPr>
                <w:rFonts w:cs="Times New Roman"/>
                <w:sz w:val="26"/>
                <w:szCs w:val="26"/>
                <w:shd w:val="clear" w:color="auto" w:fill="FFFFFF"/>
              </w:rPr>
              <w:t>26</w:t>
            </w:r>
            <w:r w:rsidRPr="00E835CF">
              <w:rPr>
                <w:rFonts w:cs="Times New Roman"/>
                <w:sz w:val="26"/>
                <w:szCs w:val="26"/>
                <w:shd w:val="clear" w:color="auto" w:fill="FFFFFF"/>
                <w:lang w:val="vi-VN"/>
              </w:rPr>
              <w:t xml:space="preserve"> đến 20</w:t>
            </w:r>
            <w:r w:rsidRPr="00E835CF">
              <w:rPr>
                <w:rFonts w:cs="Times New Roman"/>
                <w:sz w:val="26"/>
                <w:szCs w:val="26"/>
                <w:shd w:val="clear" w:color="auto" w:fill="FFFFFF"/>
              </w:rPr>
              <w:t>30</w:t>
            </w:r>
            <w:r w:rsidRPr="00E835CF">
              <w:rPr>
                <w:rFonts w:cs="Times New Roman"/>
                <w:sz w:val="26"/>
                <w:szCs w:val="26"/>
                <w:shd w:val="clear" w:color="auto" w:fill="FFFFFF"/>
                <w:lang w:val="vi-VN"/>
              </w:rPr>
              <w:t xml:space="preserve"> </w:t>
            </w:r>
            <w:r w:rsidRPr="00E835CF">
              <w:rPr>
                <w:rFonts w:eastAsia="Times New Roman" w:cs="Times New Roman"/>
                <w:sz w:val="26"/>
                <w:szCs w:val="26"/>
                <w:lang w:val="vi-VN"/>
              </w:rPr>
              <w:t xml:space="preserve">nhưng tổng mức hỗ trợ tối đa một lần hoặc cộng dồn không quá 500 triệu đồng/01 </w:t>
            </w:r>
            <w:r w:rsidRPr="00E835CF">
              <w:rPr>
                <w:rFonts w:eastAsia="Times New Roman" w:cs="Times New Roman"/>
                <w:sz w:val="26"/>
                <w:szCs w:val="26"/>
                <w:lang w:val="vi-VN"/>
              </w:rPr>
              <w:lastRenderedPageBreak/>
              <w:t>tàu</w:t>
            </w:r>
            <w:r w:rsidRPr="00E835CF">
              <w:rPr>
                <w:rFonts w:eastAsia="Times New Roman" w:cs="Times New Roman"/>
                <w:sz w:val="26"/>
                <w:szCs w:val="26"/>
              </w:rPr>
              <w:t>.</w:t>
            </w:r>
          </w:p>
          <w:p w:rsidR="00F201A4" w:rsidRPr="00E835CF" w:rsidRDefault="00F201A4" w:rsidP="001B3C23">
            <w:pPr>
              <w:shd w:val="clear" w:color="auto" w:fill="FFFFFF"/>
              <w:spacing w:after="120" w:line="240" w:lineRule="auto"/>
              <w:jc w:val="both"/>
              <w:rPr>
                <w:rFonts w:eastAsia="Times New Roman" w:cs="Times New Roman"/>
                <w:sz w:val="26"/>
                <w:szCs w:val="26"/>
                <w:lang w:val="vi-VN"/>
              </w:rPr>
            </w:pPr>
            <w:r w:rsidRPr="00E835CF">
              <w:rPr>
                <w:rFonts w:eastAsia="Times New Roman" w:cs="Times New Roman"/>
                <w:sz w:val="26"/>
                <w:szCs w:val="26"/>
                <w:lang w:val="vi-VN"/>
              </w:rPr>
              <w:t>b) Các loại máy, thiết bị được hỗ trợ</w:t>
            </w:r>
          </w:p>
          <w:p w:rsidR="00F201A4" w:rsidRPr="00E835CF" w:rsidRDefault="00F201A4" w:rsidP="001B3C23">
            <w:pPr>
              <w:shd w:val="clear" w:color="auto" w:fill="FFFFFF"/>
              <w:spacing w:after="120" w:line="240" w:lineRule="auto"/>
              <w:jc w:val="both"/>
              <w:rPr>
                <w:rFonts w:eastAsia="Times New Roman" w:cs="Times New Roman"/>
                <w:sz w:val="26"/>
                <w:szCs w:val="26"/>
                <w:lang w:val="vi-VN"/>
              </w:rPr>
            </w:pPr>
            <w:r w:rsidRPr="00E835CF">
              <w:rPr>
                <w:rFonts w:eastAsia="Times New Roman" w:cs="Times New Roman"/>
                <w:sz w:val="26"/>
                <w:szCs w:val="26"/>
                <w:lang w:val="vi-VN"/>
              </w:rPr>
              <w:t xml:space="preserve">- Máy, thiết bị dùng trong bảo quản sản phẩm: </w:t>
            </w:r>
          </w:p>
          <w:p w:rsidR="00F201A4" w:rsidRPr="00E835CF" w:rsidRDefault="00F201A4" w:rsidP="001B3C23">
            <w:pPr>
              <w:shd w:val="clear" w:color="auto" w:fill="FFFFFF"/>
              <w:spacing w:after="120" w:line="240" w:lineRule="auto"/>
              <w:jc w:val="both"/>
              <w:rPr>
                <w:rFonts w:eastAsia="Times New Roman" w:cs="Times New Roman"/>
                <w:sz w:val="26"/>
                <w:szCs w:val="26"/>
                <w:lang w:val="vi-VN"/>
              </w:rPr>
            </w:pPr>
            <w:r w:rsidRPr="00E835CF">
              <w:rPr>
                <w:rFonts w:eastAsia="Times New Roman" w:cs="Times New Roman"/>
                <w:sz w:val="26"/>
                <w:szCs w:val="26"/>
                <w:lang w:val="vi-VN"/>
              </w:rPr>
              <w:t xml:space="preserve">+ </w:t>
            </w:r>
            <w:r w:rsidRPr="00E835CF">
              <w:rPr>
                <w:rFonts w:cs="Times New Roman"/>
                <w:sz w:val="26"/>
                <w:szCs w:val="26"/>
                <w:shd w:val="clear" w:color="auto" w:fill="FFFFFF"/>
                <w:lang w:val="vi-VN"/>
              </w:rPr>
              <w:t xml:space="preserve">Hầm bảo quản sản phẩm </w:t>
            </w:r>
            <w:r w:rsidRPr="00E835CF">
              <w:rPr>
                <w:rFonts w:eastAsia="Times New Roman" w:cs="Times New Roman"/>
                <w:sz w:val="26"/>
                <w:szCs w:val="26"/>
                <w:lang w:val="vi-VN"/>
              </w:rPr>
              <w:t xml:space="preserve">bằng vật liệu Polyurethane (PU); </w:t>
            </w:r>
          </w:p>
          <w:p w:rsidR="00F201A4" w:rsidRPr="00E835CF" w:rsidRDefault="00F201A4" w:rsidP="001B3C23">
            <w:pPr>
              <w:shd w:val="clear" w:color="auto" w:fill="FFFFFF"/>
              <w:spacing w:after="120" w:line="240" w:lineRule="auto"/>
              <w:jc w:val="both"/>
              <w:rPr>
                <w:rFonts w:cs="Times New Roman"/>
                <w:sz w:val="26"/>
                <w:szCs w:val="26"/>
                <w:lang w:val="cs-CZ"/>
              </w:rPr>
            </w:pPr>
            <w:r w:rsidRPr="00E835CF">
              <w:rPr>
                <w:rFonts w:eastAsia="Times New Roman" w:cs="Times New Roman"/>
                <w:sz w:val="26"/>
                <w:szCs w:val="26"/>
                <w:lang w:val="vi-VN"/>
              </w:rPr>
              <w:t>+</w:t>
            </w:r>
            <w:r w:rsidRPr="00E835CF">
              <w:rPr>
                <w:rFonts w:cs="Times New Roman"/>
                <w:sz w:val="26"/>
                <w:szCs w:val="26"/>
                <w:lang w:val="cs-CZ"/>
              </w:rPr>
              <w:t xml:space="preserve"> Hầm (thùng) bảo quản sản phẩm có gắn thiết bị lạnh;</w:t>
            </w:r>
          </w:p>
          <w:p w:rsidR="00F201A4" w:rsidRPr="00E835CF" w:rsidRDefault="00F201A4" w:rsidP="001B3C23">
            <w:pPr>
              <w:shd w:val="clear" w:color="auto" w:fill="FFFFFF"/>
              <w:spacing w:after="120" w:line="240" w:lineRule="auto"/>
              <w:jc w:val="both"/>
              <w:rPr>
                <w:rFonts w:cs="Times New Roman"/>
                <w:sz w:val="26"/>
                <w:szCs w:val="26"/>
                <w:shd w:val="clear" w:color="auto" w:fill="FFFFFF"/>
                <w:lang w:val="cs-CZ"/>
              </w:rPr>
            </w:pPr>
            <w:r w:rsidRPr="00E835CF">
              <w:rPr>
                <w:rFonts w:cs="Times New Roman"/>
                <w:sz w:val="26"/>
                <w:szCs w:val="26"/>
                <w:lang w:val="cs-CZ"/>
              </w:rPr>
              <w:t>+</w:t>
            </w:r>
            <w:r w:rsidRPr="00E835CF">
              <w:rPr>
                <w:rFonts w:cs="Times New Roman"/>
                <w:sz w:val="26"/>
                <w:szCs w:val="26"/>
                <w:shd w:val="clear" w:color="auto" w:fill="FFFFFF"/>
                <w:lang w:val="cs-CZ"/>
              </w:rPr>
              <w:t xml:space="preserve"> Máy, thiết bị sản xuất nước đá sệt, đá vảy, đá tuyết, cấp đông;</w:t>
            </w:r>
          </w:p>
          <w:p w:rsidR="00F201A4" w:rsidRPr="00E835CF" w:rsidRDefault="00F201A4" w:rsidP="001B3C23">
            <w:pPr>
              <w:shd w:val="clear" w:color="auto" w:fill="FFFFFF"/>
              <w:spacing w:after="120" w:line="240" w:lineRule="auto"/>
              <w:jc w:val="both"/>
              <w:rPr>
                <w:rFonts w:cs="Times New Roman"/>
                <w:sz w:val="26"/>
                <w:szCs w:val="26"/>
                <w:shd w:val="clear" w:color="auto" w:fill="FFFFFF"/>
                <w:lang w:val="cs-CZ"/>
              </w:rPr>
            </w:pPr>
            <w:r w:rsidRPr="00E835CF">
              <w:rPr>
                <w:rFonts w:cs="Times New Roman"/>
                <w:sz w:val="26"/>
                <w:szCs w:val="26"/>
                <w:shd w:val="clear" w:color="auto" w:fill="FFFFFF"/>
                <w:lang w:val="cs-CZ"/>
              </w:rPr>
              <w:t xml:space="preserve">+ </w:t>
            </w:r>
            <w:r w:rsidRPr="00E835CF">
              <w:rPr>
                <w:rFonts w:eastAsia="Times New Roman" w:cs="Times New Roman"/>
                <w:sz w:val="26"/>
                <w:szCs w:val="26"/>
                <w:lang w:val="vi-VN"/>
              </w:rPr>
              <w:t>Máy, thiết bị bảo quản sản phẩm</w:t>
            </w:r>
            <w:r w:rsidRPr="00E835CF">
              <w:rPr>
                <w:rFonts w:cs="Times New Roman"/>
                <w:sz w:val="26"/>
                <w:szCs w:val="26"/>
                <w:shd w:val="clear" w:color="auto" w:fill="FFFFFF"/>
                <w:lang w:val="cs-CZ"/>
              </w:rPr>
              <w:t xml:space="preserve"> bằng công</w:t>
            </w:r>
            <w:r w:rsidRPr="00E835CF">
              <w:rPr>
                <w:rFonts w:cs="Times New Roman"/>
                <w:bCs/>
                <w:sz w:val="26"/>
                <w:szCs w:val="26"/>
                <w:shd w:val="clear" w:color="auto" w:fill="FFFFFF"/>
                <w:lang w:val="cs-CZ"/>
              </w:rPr>
              <w:t xml:space="preserve"> nghệ Nano.</w:t>
            </w:r>
          </w:p>
          <w:p w:rsidR="00F201A4" w:rsidRPr="00E835CF" w:rsidRDefault="00F201A4" w:rsidP="001B3C23">
            <w:pPr>
              <w:shd w:val="clear" w:color="auto" w:fill="FFFFFF"/>
              <w:spacing w:after="12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Máy, thiết bị dùng trong khai thác thủy sản bao gồm: </w:t>
            </w:r>
          </w:p>
          <w:p w:rsidR="00F201A4" w:rsidRPr="00E835CF" w:rsidRDefault="00F201A4" w:rsidP="001B3C23">
            <w:pPr>
              <w:shd w:val="clear" w:color="auto" w:fill="FFFFFF"/>
              <w:spacing w:after="120" w:line="240" w:lineRule="auto"/>
              <w:jc w:val="both"/>
              <w:rPr>
                <w:rFonts w:cs="Times New Roman"/>
                <w:bCs/>
                <w:sz w:val="26"/>
                <w:szCs w:val="26"/>
                <w:lang w:val="cs-CZ"/>
              </w:rPr>
            </w:pPr>
            <w:r w:rsidRPr="00E835CF">
              <w:rPr>
                <w:rFonts w:eastAsia="Times New Roman" w:cs="Times New Roman"/>
                <w:sz w:val="26"/>
                <w:szCs w:val="26"/>
                <w:lang w:val="cs-CZ"/>
              </w:rPr>
              <w:t xml:space="preserve">+ Máy, </w:t>
            </w:r>
            <w:r w:rsidRPr="00E835CF">
              <w:rPr>
                <w:rFonts w:cs="Times New Roman"/>
                <w:bCs/>
                <w:sz w:val="26"/>
                <w:szCs w:val="26"/>
                <w:lang w:val="cs-CZ"/>
              </w:rPr>
              <w:t xml:space="preserve">thiết bị dò cá; </w:t>
            </w:r>
          </w:p>
          <w:p w:rsidR="00F201A4" w:rsidRPr="00E835CF" w:rsidRDefault="00F201A4" w:rsidP="001B3C23">
            <w:pPr>
              <w:shd w:val="clear" w:color="auto" w:fill="FFFFFF"/>
              <w:spacing w:after="120" w:line="240" w:lineRule="auto"/>
              <w:jc w:val="both"/>
              <w:rPr>
                <w:rFonts w:cs="Times New Roman"/>
                <w:bCs/>
                <w:sz w:val="26"/>
                <w:szCs w:val="26"/>
                <w:lang w:val="cs-CZ"/>
              </w:rPr>
            </w:pPr>
            <w:r w:rsidRPr="00E835CF">
              <w:rPr>
                <w:rFonts w:cs="Times New Roman"/>
                <w:bCs/>
                <w:sz w:val="26"/>
                <w:szCs w:val="26"/>
                <w:lang w:val="cs-CZ"/>
              </w:rPr>
              <w:t>+ Máy, thiết bị định dạng tự động AIS;</w:t>
            </w:r>
          </w:p>
          <w:p w:rsidR="00F201A4" w:rsidRPr="00E835CF" w:rsidRDefault="00F201A4" w:rsidP="001B3C23">
            <w:pPr>
              <w:shd w:val="clear" w:color="auto" w:fill="FFFFFF"/>
              <w:spacing w:after="120" w:line="240" w:lineRule="auto"/>
              <w:jc w:val="both"/>
              <w:rPr>
                <w:rFonts w:cs="Times New Roman"/>
                <w:bCs/>
                <w:sz w:val="26"/>
                <w:szCs w:val="26"/>
                <w:lang w:val="cs-CZ"/>
              </w:rPr>
            </w:pPr>
            <w:r w:rsidRPr="00E835CF">
              <w:rPr>
                <w:rFonts w:cs="Times New Roman"/>
                <w:bCs/>
                <w:sz w:val="26"/>
                <w:szCs w:val="26"/>
                <w:lang w:val="cs-CZ"/>
              </w:rPr>
              <w:t>+ Rada;</w:t>
            </w:r>
          </w:p>
          <w:p w:rsidR="00F201A4" w:rsidRPr="00E835CF" w:rsidRDefault="00F201A4" w:rsidP="001B3C23">
            <w:pPr>
              <w:shd w:val="clear" w:color="auto" w:fill="FFFFFF"/>
              <w:spacing w:after="120" w:line="240" w:lineRule="auto"/>
              <w:jc w:val="both"/>
              <w:rPr>
                <w:rFonts w:cs="Times New Roman"/>
                <w:sz w:val="26"/>
                <w:szCs w:val="26"/>
                <w:lang w:val="cs-CZ"/>
              </w:rPr>
            </w:pPr>
            <w:r w:rsidRPr="00E835CF">
              <w:rPr>
                <w:rFonts w:cs="Times New Roman"/>
                <w:bCs/>
                <w:sz w:val="26"/>
                <w:szCs w:val="26"/>
                <w:lang w:val="cs-CZ"/>
              </w:rPr>
              <w:t xml:space="preserve">+ </w:t>
            </w:r>
            <w:r w:rsidRPr="00E835CF">
              <w:rPr>
                <w:rFonts w:cs="Times New Roman"/>
                <w:sz w:val="26"/>
                <w:szCs w:val="26"/>
                <w:lang w:val="cs-CZ"/>
              </w:rPr>
              <w:t>Máy</w:t>
            </w:r>
            <w:r w:rsidRPr="00E835CF">
              <w:rPr>
                <w:rFonts w:eastAsia="Times New Roman" w:cs="Times New Roman"/>
                <w:sz w:val="26"/>
                <w:szCs w:val="26"/>
                <w:lang w:val="cs-CZ"/>
              </w:rPr>
              <w:t>, thiết bị</w:t>
            </w:r>
            <w:r w:rsidRPr="00E835CF">
              <w:rPr>
                <w:rFonts w:cs="Times New Roman"/>
                <w:sz w:val="26"/>
                <w:szCs w:val="26"/>
                <w:lang w:val="cs-CZ"/>
              </w:rPr>
              <w:t xml:space="preserve"> lọc nước biển làm nước ngọt sử dụng trên tàu cá;</w:t>
            </w:r>
          </w:p>
          <w:p w:rsidR="00F201A4" w:rsidRPr="00E835CF" w:rsidRDefault="00F201A4" w:rsidP="001B3C23">
            <w:pPr>
              <w:shd w:val="clear" w:color="auto" w:fill="FFFFFF"/>
              <w:spacing w:after="120" w:line="240" w:lineRule="auto"/>
              <w:jc w:val="both"/>
              <w:rPr>
                <w:rFonts w:cs="Times New Roman"/>
                <w:sz w:val="26"/>
                <w:szCs w:val="26"/>
                <w:lang w:val="cs-CZ"/>
              </w:rPr>
            </w:pPr>
            <w:r w:rsidRPr="00E835CF">
              <w:rPr>
                <w:rFonts w:cs="Times New Roman"/>
                <w:sz w:val="26"/>
                <w:szCs w:val="26"/>
                <w:lang w:val="cs-CZ"/>
              </w:rPr>
              <w:t>+ Máy thu câu;</w:t>
            </w:r>
          </w:p>
          <w:p w:rsidR="00F201A4" w:rsidRPr="00E835CF" w:rsidRDefault="00F201A4" w:rsidP="001B3C23">
            <w:pPr>
              <w:shd w:val="clear" w:color="auto" w:fill="FFFFFF"/>
              <w:spacing w:after="120" w:line="240" w:lineRule="auto"/>
              <w:jc w:val="both"/>
              <w:rPr>
                <w:rFonts w:cs="Times New Roman"/>
                <w:sz w:val="26"/>
                <w:szCs w:val="26"/>
              </w:rPr>
            </w:pPr>
            <w:r w:rsidRPr="00E835CF">
              <w:rPr>
                <w:rFonts w:cs="Times New Roman"/>
                <w:sz w:val="26"/>
                <w:szCs w:val="26"/>
              </w:rPr>
              <w:t>+ Hệ thống đèn LED;</w:t>
            </w:r>
          </w:p>
          <w:p w:rsidR="00F201A4" w:rsidRPr="00E835CF" w:rsidRDefault="00F201A4" w:rsidP="001B3C23">
            <w:pPr>
              <w:shd w:val="clear" w:color="auto" w:fill="FFFFFF"/>
              <w:spacing w:after="120" w:line="240" w:lineRule="auto"/>
              <w:jc w:val="both"/>
              <w:rPr>
                <w:rFonts w:eastAsia="Times New Roman" w:cs="Times New Roman"/>
                <w:sz w:val="26"/>
                <w:szCs w:val="26"/>
                <w:lang w:val="cs-CZ"/>
              </w:rPr>
            </w:pPr>
            <w:r w:rsidRPr="00E835CF">
              <w:rPr>
                <w:rFonts w:cs="Times New Roman"/>
                <w:sz w:val="26"/>
                <w:szCs w:val="26"/>
                <w:shd w:val="clear" w:color="auto" w:fill="FFFFFF"/>
                <w:lang w:val="cs-CZ"/>
              </w:rPr>
              <w:t xml:space="preserve">c) Điều kiện </w:t>
            </w:r>
            <w:r w:rsidRPr="00E835CF">
              <w:rPr>
                <w:rFonts w:eastAsia="Times New Roman" w:cs="Times New Roman"/>
                <w:sz w:val="26"/>
                <w:szCs w:val="26"/>
                <w:lang w:val="vi-VN"/>
              </w:rPr>
              <w:t xml:space="preserve">được </w:t>
            </w:r>
            <w:r w:rsidRPr="00E835CF">
              <w:rPr>
                <w:rFonts w:eastAsia="Times New Roman" w:cs="Times New Roman"/>
                <w:sz w:val="26"/>
                <w:szCs w:val="26"/>
                <w:lang w:val="cs-CZ"/>
              </w:rPr>
              <w:t>hưởng hỗ trợ</w:t>
            </w:r>
          </w:p>
          <w:p w:rsidR="00F201A4" w:rsidRPr="00E835CF" w:rsidRDefault="00F201A4" w:rsidP="001B3C23">
            <w:pPr>
              <w:spacing w:after="120"/>
              <w:jc w:val="both"/>
              <w:rPr>
                <w:rFonts w:eastAsia="Times New Roman" w:cs="Times New Roman"/>
                <w:sz w:val="26"/>
                <w:szCs w:val="26"/>
              </w:rPr>
            </w:pPr>
            <w:r w:rsidRPr="00E835CF">
              <w:rPr>
                <w:rFonts w:eastAsia="Times New Roman" w:cs="Times New Roman"/>
                <w:sz w:val="26"/>
                <w:szCs w:val="26"/>
              </w:rPr>
              <w:t xml:space="preserve">- Có </w:t>
            </w:r>
            <w:proofErr w:type="gramStart"/>
            <w:r w:rsidRPr="00E835CF">
              <w:rPr>
                <w:rFonts w:eastAsia="Times New Roman" w:cs="Times New Roman"/>
                <w:sz w:val="26"/>
                <w:szCs w:val="26"/>
              </w:rPr>
              <w:t>Đơn</w:t>
            </w:r>
            <w:proofErr w:type="gramEnd"/>
            <w:r w:rsidRPr="00E835CF">
              <w:rPr>
                <w:rFonts w:eastAsia="Times New Roman" w:cs="Times New Roman"/>
                <w:sz w:val="26"/>
                <w:szCs w:val="26"/>
              </w:rPr>
              <w:t xml:space="preserve"> đăng ký tham gia thực hiện chính sách đã được Sở Nông nghiệp và Môi trường </w:t>
            </w:r>
            <w:r w:rsidRPr="00E835CF">
              <w:rPr>
                <w:rFonts w:eastAsia="Times New Roman" w:cs="Times New Roman"/>
                <w:sz w:val="26"/>
                <w:szCs w:val="26"/>
              </w:rPr>
              <w:lastRenderedPageBreak/>
              <w:t>(Chi cục Biển đảo và Thủy sản) chấp thuận.</w:t>
            </w:r>
          </w:p>
          <w:p w:rsidR="00F201A4" w:rsidRPr="00E835CF" w:rsidRDefault="00F201A4" w:rsidP="001B3C23">
            <w:pPr>
              <w:shd w:val="clear" w:color="auto" w:fill="FFFFFF"/>
              <w:spacing w:after="120" w:line="240" w:lineRule="auto"/>
              <w:jc w:val="both"/>
              <w:rPr>
                <w:rFonts w:cs="Times New Roman"/>
                <w:sz w:val="26"/>
                <w:szCs w:val="26"/>
                <w:lang w:val="da-DK"/>
              </w:rPr>
            </w:pPr>
            <w:r w:rsidRPr="00E835CF">
              <w:rPr>
                <w:rFonts w:cs="Times New Roman"/>
                <w:sz w:val="26"/>
                <w:szCs w:val="26"/>
                <w:highlight w:val="white"/>
                <w:lang w:val="da-DK"/>
              </w:rPr>
              <w:t>- Tàu cá</w:t>
            </w:r>
            <w:r w:rsidRPr="00E835CF">
              <w:rPr>
                <w:rFonts w:cs="Times New Roman"/>
                <w:sz w:val="26"/>
                <w:szCs w:val="26"/>
                <w:lang w:val="da-DK"/>
              </w:rPr>
              <w:t xml:space="preserve"> </w:t>
            </w:r>
            <w:r w:rsidRPr="00E835CF">
              <w:rPr>
                <w:rFonts w:eastAsia="Times New Roman" w:cs="Times New Roman"/>
                <w:sz w:val="26"/>
                <w:szCs w:val="26"/>
                <w:lang w:val="cs-CZ"/>
              </w:rPr>
              <w:t>(trừ tàu cá hoạt động nghề lưới kéo)</w:t>
            </w:r>
            <w:r w:rsidRPr="00E835CF">
              <w:rPr>
                <w:rFonts w:cs="Times New Roman"/>
                <w:sz w:val="26"/>
                <w:szCs w:val="26"/>
                <w:highlight w:val="white"/>
                <w:lang w:val="da-DK"/>
              </w:rPr>
              <w:t xml:space="preserve"> </w:t>
            </w:r>
            <w:r w:rsidRPr="00E835CF">
              <w:rPr>
                <w:rFonts w:eastAsia="Times New Roman" w:cs="Times New Roman"/>
                <w:sz w:val="26"/>
                <w:szCs w:val="26"/>
                <w:lang w:val="vi-VN"/>
              </w:rPr>
              <w:t>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từ 1</w:t>
            </w:r>
            <w:r w:rsidRPr="00E835CF">
              <w:rPr>
                <w:rFonts w:eastAsia="Times New Roman" w:cs="Times New Roman"/>
                <w:sz w:val="26"/>
                <w:szCs w:val="26"/>
              </w:rPr>
              <w:t>5 mét</w:t>
            </w:r>
            <w:r w:rsidRPr="00E835CF">
              <w:rPr>
                <w:rFonts w:eastAsia="Times New Roman" w:cs="Times New Roman"/>
                <w:sz w:val="26"/>
                <w:szCs w:val="26"/>
                <w:lang w:val="vi-VN"/>
              </w:rPr>
              <w:t xml:space="preserve"> trở lên</w:t>
            </w:r>
            <w:r w:rsidRPr="00E835CF">
              <w:rPr>
                <w:rFonts w:cs="Times New Roman"/>
                <w:sz w:val="26"/>
                <w:szCs w:val="26"/>
                <w:lang w:val="da-DK"/>
              </w:rPr>
              <w:t xml:space="preserve"> có đầy đủ các giấy tờ còn hạn sử dụng (Giấy chứng nhận đăng ký tàu cá, Giấy chứng nhận an toàn kỹ thuật tàu cá, Giấy phép khai thác thủy sản, Giấy</w:t>
            </w:r>
            <w:r w:rsidRPr="00E835CF">
              <w:rPr>
                <w:rFonts w:cs="Times New Roman"/>
                <w:sz w:val="26"/>
                <w:szCs w:val="26"/>
                <w:lang w:val="vi-VN"/>
              </w:rPr>
              <w:t xml:space="preserve"> chứng nhận </w:t>
            </w:r>
            <w:r w:rsidRPr="00E835CF">
              <w:rPr>
                <w:rFonts w:cs="Times New Roman"/>
                <w:sz w:val="26"/>
                <w:szCs w:val="26"/>
              </w:rPr>
              <w:t>cơ sở đủ</w:t>
            </w:r>
            <w:r w:rsidRPr="00E835CF">
              <w:rPr>
                <w:rFonts w:cs="Times New Roman"/>
                <w:sz w:val="26"/>
                <w:szCs w:val="26"/>
                <w:lang w:val="vi-VN"/>
              </w:rPr>
              <w:t xml:space="preserve"> điều kiện an toàn thực phẩm</w:t>
            </w:r>
            <w:r w:rsidRPr="00E835CF">
              <w:rPr>
                <w:rFonts w:cs="Times New Roman"/>
                <w:sz w:val="26"/>
                <w:szCs w:val="26"/>
              </w:rPr>
              <w:t>)</w:t>
            </w:r>
            <w:r w:rsidRPr="00E835CF">
              <w:rPr>
                <w:rFonts w:cs="Times New Roman"/>
                <w:sz w:val="26"/>
                <w:szCs w:val="26"/>
                <w:lang w:val="da-DK"/>
              </w:rPr>
              <w:t xml:space="preserve"> và </w:t>
            </w:r>
            <w:r w:rsidRPr="00E835CF">
              <w:rPr>
                <w:rFonts w:cs="Times New Roman"/>
                <w:sz w:val="26"/>
                <w:szCs w:val="26"/>
                <w:lang w:val="vi-VN"/>
              </w:rPr>
              <w:t xml:space="preserve">là thành viên tổ </w:t>
            </w:r>
            <w:r w:rsidRPr="00E835CF">
              <w:rPr>
                <w:rFonts w:cs="Times New Roman"/>
                <w:sz w:val="26"/>
                <w:szCs w:val="26"/>
              </w:rPr>
              <w:t>đoàn kết</w:t>
            </w:r>
            <w:r w:rsidRPr="00E835CF">
              <w:rPr>
                <w:rFonts w:cs="Times New Roman"/>
                <w:sz w:val="26"/>
                <w:szCs w:val="26"/>
                <w:lang w:val="vi-VN"/>
              </w:rPr>
              <w:t xml:space="preserve">, </w:t>
            </w:r>
            <w:r w:rsidRPr="00E835CF">
              <w:rPr>
                <w:rFonts w:cs="Times New Roman"/>
                <w:spacing w:val="8"/>
                <w:sz w:val="26"/>
                <w:szCs w:val="26"/>
                <w:lang w:val="vi-VN"/>
              </w:rPr>
              <w:t>hợp tác xã khai thác thủy sả</w:t>
            </w:r>
            <w:r w:rsidRPr="00E835CF">
              <w:rPr>
                <w:rFonts w:cs="Times New Roman"/>
                <w:spacing w:val="8"/>
                <w:sz w:val="26"/>
                <w:szCs w:val="26"/>
              </w:rPr>
              <w:t>n.</w:t>
            </w:r>
            <w:r w:rsidRPr="00E835CF">
              <w:rPr>
                <w:rFonts w:cs="Times New Roman"/>
                <w:spacing w:val="8"/>
                <w:sz w:val="26"/>
                <w:szCs w:val="26"/>
                <w:lang w:val="vi-VN"/>
              </w:rPr>
              <w:t xml:space="preserve"> </w:t>
            </w:r>
          </w:p>
          <w:p w:rsidR="00F201A4" w:rsidRPr="00E835CF" w:rsidRDefault="00F201A4" w:rsidP="001B3C23">
            <w:pPr>
              <w:shd w:val="clear" w:color="auto" w:fill="FFFFFF"/>
              <w:spacing w:after="120" w:line="240" w:lineRule="auto"/>
              <w:jc w:val="both"/>
              <w:rPr>
                <w:rFonts w:cs="Times New Roman"/>
                <w:sz w:val="26"/>
                <w:szCs w:val="26"/>
                <w:lang w:val="cs-CZ"/>
              </w:rPr>
            </w:pPr>
            <w:r w:rsidRPr="00E835CF">
              <w:rPr>
                <w:rFonts w:cs="Times New Roman"/>
                <w:sz w:val="26"/>
                <w:szCs w:val="26"/>
                <w:lang w:val="cs-CZ"/>
              </w:rPr>
              <w:t>- </w:t>
            </w:r>
            <w:r w:rsidRPr="00E835CF">
              <w:rPr>
                <w:rFonts w:cs="Times New Roman"/>
                <w:sz w:val="26"/>
                <w:szCs w:val="26"/>
                <w:lang w:val="vi-VN"/>
              </w:rPr>
              <w:t xml:space="preserve">Các loại </w:t>
            </w:r>
            <w:r w:rsidRPr="00E835CF">
              <w:rPr>
                <w:rFonts w:eastAsia="Times New Roman" w:cs="Times New Roman"/>
                <w:sz w:val="26"/>
                <w:szCs w:val="26"/>
                <w:lang w:val="cs-CZ"/>
              </w:rPr>
              <w:t>máy, thiết bị dùng trong bảo quản sản phẩm; máy, thiết bị dùng trong khai thác thủy sản</w:t>
            </w:r>
            <w:r w:rsidRPr="00E835CF">
              <w:rPr>
                <w:rFonts w:cs="Times New Roman"/>
                <w:sz w:val="26"/>
                <w:szCs w:val="26"/>
                <w:lang w:val="cs-CZ"/>
              </w:rPr>
              <w:t xml:space="preserve"> lắp đặt trên tàu cá phải là </w:t>
            </w:r>
            <w:r w:rsidRPr="00E835CF">
              <w:rPr>
                <w:rFonts w:eastAsia="Times New Roman" w:cs="Times New Roman"/>
                <w:sz w:val="26"/>
                <w:szCs w:val="26"/>
                <w:lang w:val="cs-CZ"/>
              </w:rPr>
              <w:t xml:space="preserve">máy, thiết bị </w:t>
            </w:r>
            <w:r w:rsidRPr="00E835CF">
              <w:rPr>
                <w:rFonts w:cs="Times New Roman"/>
                <w:sz w:val="26"/>
                <w:szCs w:val="26"/>
                <w:lang w:val="cs-CZ"/>
              </w:rPr>
              <w:t>mới 100%.</w:t>
            </w:r>
          </w:p>
          <w:p w:rsidR="00F201A4" w:rsidRPr="00E835CF" w:rsidRDefault="00F201A4" w:rsidP="001B3C23">
            <w:pPr>
              <w:spacing w:after="12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Chủ tàu </w:t>
            </w:r>
            <w:r w:rsidRPr="00E835CF">
              <w:rPr>
                <w:rFonts w:eastAsia="Times New Roman" w:cs="Times New Roman"/>
                <w:sz w:val="26"/>
                <w:szCs w:val="26"/>
                <w:lang w:val="vi-VN"/>
              </w:rPr>
              <w:t>phải cam kết</w:t>
            </w:r>
            <w:r w:rsidRPr="00E835CF">
              <w:rPr>
                <w:rFonts w:eastAsia="Times New Roman" w:cs="Times New Roman"/>
                <w:sz w:val="26"/>
                <w:szCs w:val="26"/>
                <w:lang w:val="cs-CZ"/>
              </w:rPr>
              <w:t xml:space="preserve"> sử dụng, bảo quản máy, thiết bị dùng trong bảo quản sản phẩm; máy, thiết bị dùng trong khai thác thủy sản</w:t>
            </w:r>
            <w:r w:rsidRPr="00E835CF">
              <w:rPr>
                <w:rFonts w:cs="Times New Roman"/>
                <w:sz w:val="26"/>
                <w:szCs w:val="26"/>
                <w:shd w:val="clear" w:color="auto" w:fill="FFFFFF"/>
                <w:lang w:val="cs-CZ"/>
              </w:rPr>
              <w:t xml:space="preserve"> được lắp đặt trên tàu cá trong thời gian tối thiểu là </w:t>
            </w:r>
            <w:r w:rsidRPr="00E835CF">
              <w:rPr>
                <w:rFonts w:cs="Times New Roman"/>
                <w:sz w:val="26"/>
                <w:szCs w:val="26"/>
                <w:shd w:val="clear" w:color="auto" w:fill="FFFFFF"/>
                <w:lang w:val="vi-VN"/>
              </w:rPr>
              <w:t>0</w:t>
            </w:r>
            <w:r w:rsidRPr="00E835CF">
              <w:rPr>
                <w:rFonts w:cs="Times New Roman"/>
                <w:sz w:val="26"/>
                <w:szCs w:val="26"/>
                <w:shd w:val="clear" w:color="auto" w:fill="FFFFFF"/>
                <w:lang w:val="cs-CZ"/>
              </w:rPr>
              <w:t>3</w:t>
            </w:r>
            <w:r w:rsidRPr="00E835CF">
              <w:rPr>
                <w:rFonts w:cs="Times New Roman"/>
                <w:sz w:val="26"/>
                <w:szCs w:val="26"/>
                <w:shd w:val="clear" w:color="auto" w:fill="FFFFFF"/>
                <w:lang w:val="vi-VN"/>
              </w:rPr>
              <w:t xml:space="preserve"> năm (</w:t>
            </w:r>
            <w:r w:rsidRPr="00E835CF">
              <w:rPr>
                <w:rFonts w:cs="Times New Roman"/>
                <w:sz w:val="26"/>
                <w:szCs w:val="26"/>
                <w:shd w:val="clear" w:color="auto" w:fill="FFFFFF"/>
                <w:lang w:val="cs-CZ"/>
              </w:rPr>
              <w:t>36</w:t>
            </w:r>
            <w:r w:rsidRPr="00E835CF">
              <w:rPr>
                <w:rFonts w:cs="Times New Roman"/>
                <w:sz w:val="26"/>
                <w:szCs w:val="26"/>
                <w:shd w:val="clear" w:color="auto" w:fill="FFFFFF"/>
                <w:lang w:val="vi-VN"/>
              </w:rPr>
              <w:t xml:space="preserve"> tháng)</w:t>
            </w:r>
            <w:r w:rsidRPr="00E835CF">
              <w:rPr>
                <w:rFonts w:cs="Times New Roman"/>
                <w:sz w:val="26"/>
                <w:szCs w:val="26"/>
                <w:shd w:val="clear" w:color="auto" w:fill="FFFFFF"/>
                <w:lang w:val="cs-CZ"/>
              </w:rPr>
              <w:t xml:space="preserve"> kể từ ngày nhận được kinh phí hỗ trợ của thành phố.</w:t>
            </w:r>
            <w:r w:rsidRPr="00E835CF">
              <w:rPr>
                <w:rFonts w:eastAsia="Times New Roman" w:cs="Times New Roman"/>
                <w:sz w:val="26"/>
                <w:szCs w:val="26"/>
                <w:lang w:val="cs-CZ"/>
              </w:rPr>
              <w:t xml:space="preserve"> </w:t>
            </w:r>
          </w:p>
          <w:p w:rsidR="00F201A4" w:rsidRPr="00E835CF" w:rsidRDefault="00F201A4" w:rsidP="001B3C23">
            <w:pPr>
              <w:shd w:val="clear" w:color="auto" w:fill="FFFFFF"/>
              <w:spacing w:after="12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w:t>
            </w:r>
            <w:r w:rsidRPr="00E835CF">
              <w:rPr>
                <w:rFonts w:cs="Times New Roman"/>
                <w:bCs/>
                <w:sz w:val="26"/>
                <w:szCs w:val="26"/>
                <w:lang w:val="cs-CZ"/>
              </w:rPr>
              <w:t xml:space="preserve">Trước khi thực hiện lắp đặt </w:t>
            </w:r>
            <w:r w:rsidRPr="00E835CF">
              <w:rPr>
                <w:rFonts w:eastAsia="Times New Roman" w:cs="Times New Roman"/>
                <w:sz w:val="26"/>
                <w:szCs w:val="26"/>
                <w:lang w:val="cs-CZ"/>
              </w:rPr>
              <w:t xml:space="preserve">máy, </w:t>
            </w:r>
            <w:r w:rsidRPr="00E835CF">
              <w:rPr>
                <w:rFonts w:cs="Times New Roman"/>
                <w:bCs/>
                <w:sz w:val="26"/>
                <w:szCs w:val="26"/>
                <w:lang w:val="cs-CZ"/>
              </w:rPr>
              <w:t xml:space="preserve">thiết bị dùng trong </w:t>
            </w:r>
            <w:r w:rsidRPr="00E835CF">
              <w:rPr>
                <w:rFonts w:eastAsia="Times New Roman" w:cs="Times New Roman"/>
                <w:sz w:val="26"/>
                <w:szCs w:val="26"/>
                <w:lang w:val="cs-CZ"/>
              </w:rPr>
              <w:t xml:space="preserve">khai thác thủy sản; máy, thiết bị dùng trong bảo quản sản phẩm </w:t>
            </w:r>
            <w:r w:rsidRPr="00E835CF">
              <w:rPr>
                <w:rFonts w:cs="Times New Roman"/>
                <w:bCs/>
                <w:sz w:val="26"/>
                <w:szCs w:val="26"/>
                <w:lang w:val="cs-CZ"/>
              </w:rPr>
              <w:t xml:space="preserve">chủ tàu phải báo cho </w:t>
            </w:r>
            <w:r w:rsidRPr="00E835CF">
              <w:rPr>
                <w:rFonts w:cs="Times New Roman"/>
                <w:sz w:val="26"/>
                <w:szCs w:val="26"/>
                <w:lang w:val="cs-CZ"/>
              </w:rPr>
              <w:t>Chi cục Biển đảo và Thủy sản biết để theo dõi, đồng thời cử đại diện giám sát trong quá trình triển khai thực hiện.</w:t>
            </w:r>
          </w:p>
        </w:tc>
        <w:tc>
          <w:tcPr>
            <w:tcW w:w="1541" w:type="pct"/>
            <w:shd w:val="clear" w:color="auto" w:fill="FFFFFF"/>
            <w:vAlign w:val="center"/>
          </w:tcPr>
          <w:p w:rsidR="00791DDB" w:rsidRPr="00E835CF" w:rsidRDefault="00791DDB" w:rsidP="00791DDB">
            <w:pPr>
              <w:shd w:val="clear" w:color="auto" w:fill="FFFFFF"/>
              <w:spacing w:after="120" w:line="240" w:lineRule="auto"/>
              <w:jc w:val="both"/>
              <w:rPr>
                <w:rFonts w:eastAsia="Times New Roman" w:cs="Times New Roman"/>
                <w:bCs/>
                <w:sz w:val="26"/>
                <w:szCs w:val="26"/>
              </w:rPr>
            </w:pPr>
            <w:r w:rsidRPr="00E835CF">
              <w:rPr>
                <w:rFonts w:cs="Times New Roman"/>
                <w:sz w:val="26"/>
                <w:szCs w:val="26"/>
              </w:rPr>
              <w:lastRenderedPageBreak/>
              <w:t>1.</w:t>
            </w:r>
            <w:r w:rsidRPr="00E835CF">
              <w:rPr>
                <w:rFonts w:eastAsia="Times New Roman" w:cs="Times New Roman"/>
                <w:bCs/>
                <w:sz w:val="26"/>
                <w:szCs w:val="26"/>
              </w:rPr>
              <w:t xml:space="preserve"> </w:t>
            </w:r>
            <w:r w:rsidRPr="00E835CF">
              <w:rPr>
                <w:rFonts w:eastAsia="Times New Roman" w:cs="Times New Roman"/>
                <w:bCs/>
                <w:sz w:val="26"/>
                <w:szCs w:val="26"/>
                <w:lang w:val="nl-NL"/>
              </w:rPr>
              <w:t xml:space="preserve">Chính sách </w:t>
            </w:r>
            <w:r w:rsidRPr="00E835CF">
              <w:rPr>
                <w:rFonts w:eastAsia="Times New Roman" w:cs="Times New Roman"/>
                <w:bCs/>
                <w:sz w:val="26"/>
                <w:szCs w:val="26"/>
              </w:rPr>
              <w:t>h</w:t>
            </w:r>
            <w:r w:rsidRPr="00E835CF">
              <w:rPr>
                <w:rFonts w:eastAsia="Times New Roman" w:cs="Times New Roman"/>
                <w:bCs/>
                <w:sz w:val="26"/>
                <w:szCs w:val="26"/>
                <w:lang w:val="vi-VN"/>
              </w:rPr>
              <w:t xml:space="preserve">ỗ trợ </w:t>
            </w:r>
            <w:r w:rsidRPr="00E835CF">
              <w:rPr>
                <w:rFonts w:eastAsia="Times New Roman" w:cs="Times New Roman"/>
                <w:sz w:val="26"/>
                <w:szCs w:val="26"/>
                <w:lang w:val="vi-VN"/>
              </w:rPr>
              <w:t>máy, thiết bị dùng trong bảo quản sản phẩm; máy, thiết bị dùng trong khai thác thủy sản</w:t>
            </w:r>
          </w:p>
          <w:p w:rsidR="00791DDB" w:rsidRPr="00E835CF" w:rsidRDefault="00791DDB" w:rsidP="00791DDB">
            <w:pPr>
              <w:spacing w:before="120"/>
              <w:jc w:val="both"/>
              <w:rPr>
                <w:rFonts w:cs="Times New Roman"/>
                <w:sz w:val="26"/>
                <w:szCs w:val="26"/>
                <w:lang w:val="pt-BR"/>
              </w:rPr>
            </w:pPr>
            <w:r w:rsidRPr="00E835CF">
              <w:rPr>
                <w:rFonts w:cs="Times New Roman"/>
                <w:sz w:val="26"/>
                <w:szCs w:val="26"/>
              </w:rPr>
              <w:t xml:space="preserve">a) Nội dung hỗ trợ, mức hỗ trợ, thời gian hỗ trợ được điều chỉnh, bổ sung so với </w:t>
            </w:r>
            <w:r w:rsidRPr="00E835CF">
              <w:rPr>
                <w:rFonts w:cs="Times New Roman"/>
                <w:sz w:val="26"/>
                <w:szCs w:val="26"/>
                <w:lang w:val="pt-BR"/>
              </w:rPr>
              <w:t>Nghị quyết số 255/2019/NQ-HĐND, cụ thể:</w:t>
            </w:r>
          </w:p>
          <w:p w:rsidR="00791DDB" w:rsidRPr="00E835CF" w:rsidRDefault="00791DDB" w:rsidP="00E73E42">
            <w:pPr>
              <w:shd w:val="clear" w:color="auto" w:fill="FFFFFF"/>
              <w:spacing w:after="120" w:line="240" w:lineRule="auto"/>
              <w:jc w:val="both"/>
              <w:rPr>
                <w:rFonts w:cs="Times New Roman"/>
                <w:sz w:val="26"/>
                <w:szCs w:val="26"/>
                <w:lang w:val="pt-BR"/>
              </w:rPr>
            </w:pPr>
            <w:r w:rsidRPr="00E835CF">
              <w:rPr>
                <w:rFonts w:cs="Times New Roman"/>
                <w:sz w:val="26"/>
                <w:szCs w:val="26"/>
                <w:lang w:val="pt-BR"/>
              </w:rPr>
              <w:t xml:space="preserve">- </w:t>
            </w:r>
            <w:r w:rsidR="00E73E42" w:rsidRPr="00E835CF">
              <w:rPr>
                <w:rFonts w:cs="Times New Roman"/>
                <w:sz w:val="26"/>
                <w:szCs w:val="26"/>
                <w:lang w:val="pt-BR"/>
              </w:rPr>
              <w:t>Điều chỉnh n</w:t>
            </w:r>
            <w:r w:rsidRPr="00E835CF">
              <w:rPr>
                <w:rFonts w:cs="Times New Roman"/>
                <w:sz w:val="26"/>
                <w:szCs w:val="26"/>
                <w:lang w:val="pt-BR"/>
              </w:rPr>
              <w:t>âng mức hỗ trợ</w:t>
            </w:r>
            <w:r w:rsidR="00E73E42" w:rsidRPr="00E835CF">
              <w:rPr>
                <w:rFonts w:cs="Times New Roman"/>
                <w:sz w:val="26"/>
                <w:szCs w:val="26"/>
                <w:shd w:val="clear" w:color="auto" w:fill="FFFFFF"/>
                <w:lang w:val="vi-VN"/>
              </w:rPr>
              <w:t xml:space="preserve"> kinh phí để </w:t>
            </w:r>
            <w:r w:rsidR="00E73E42" w:rsidRPr="00E835CF">
              <w:rPr>
                <w:rFonts w:eastAsia="Times New Roman" w:cs="Times New Roman"/>
                <w:sz w:val="26"/>
                <w:szCs w:val="26"/>
                <w:lang w:val="vi-VN"/>
              </w:rPr>
              <w:t>trang bị máy, thiết bị dùng trong bảo quản sản phẩm; máy, thiết bị dùng trong khai thác thủy sản</w:t>
            </w:r>
            <w:r w:rsidRPr="00E835CF">
              <w:rPr>
                <w:rFonts w:cs="Times New Roman"/>
                <w:sz w:val="26"/>
                <w:szCs w:val="26"/>
                <w:lang w:val="pt-BR"/>
              </w:rPr>
              <w:t xml:space="preserve"> từ 50% lên 60%</w:t>
            </w:r>
            <w:r w:rsidR="00E73E42" w:rsidRPr="00E835CF">
              <w:rPr>
                <w:rFonts w:cs="Times New Roman"/>
                <w:sz w:val="26"/>
                <w:szCs w:val="26"/>
                <w:lang w:val="pt-BR"/>
              </w:rPr>
              <w:t>.</w:t>
            </w:r>
          </w:p>
          <w:p w:rsidR="00E73E42" w:rsidRPr="00E835CF" w:rsidRDefault="00E73E42" w:rsidP="00E73E42">
            <w:pPr>
              <w:shd w:val="clear" w:color="auto" w:fill="FFFFFF"/>
              <w:spacing w:after="120" w:line="240" w:lineRule="auto"/>
              <w:jc w:val="both"/>
              <w:rPr>
                <w:rFonts w:cs="Times New Roman"/>
                <w:sz w:val="26"/>
                <w:szCs w:val="26"/>
              </w:rPr>
            </w:pPr>
            <w:r w:rsidRPr="00E835CF">
              <w:rPr>
                <w:rFonts w:cs="Times New Roman"/>
                <w:sz w:val="26"/>
                <w:szCs w:val="26"/>
                <w:lang w:val="pt-BR"/>
              </w:rPr>
              <w:t>- Bổ sung vào danh mục</w:t>
            </w:r>
            <w:r w:rsidRPr="00E835CF">
              <w:rPr>
                <w:rFonts w:eastAsia="Times New Roman" w:cs="Times New Roman"/>
                <w:sz w:val="26"/>
                <w:szCs w:val="26"/>
                <w:lang w:val="vi-VN"/>
              </w:rPr>
              <w:t xml:space="preserve"> </w:t>
            </w:r>
            <w:r w:rsidRPr="00E835CF">
              <w:rPr>
                <w:rFonts w:eastAsia="Times New Roman" w:cs="Times New Roman"/>
                <w:sz w:val="26"/>
                <w:szCs w:val="26"/>
              </w:rPr>
              <w:t>c</w:t>
            </w:r>
            <w:r w:rsidRPr="00E835CF">
              <w:rPr>
                <w:rFonts w:eastAsia="Times New Roman" w:cs="Times New Roman"/>
                <w:sz w:val="26"/>
                <w:szCs w:val="26"/>
                <w:lang w:val="vi-VN"/>
              </w:rPr>
              <w:t>ác loại máy, thiết bị được hỗ trợ</w:t>
            </w:r>
            <w:r w:rsidRPr="00E835CF">
              <w:rPr>
                <w:rFonts w:eastAsia="Times New Roman" w:cs="Times New Roman"/>
                <w:sz w:val="26"/>
                <w:szCs w:val="26"/>
              </w:rPr>
              <w:t>:</w:t>
            </w:r>
            <w:r w:rsidRPr="00E835CF">
              <w:rPr>
                <w:rFonts w:cs="Times New Roman"/>
                <w:sz w:val="26"/>
                <w:szCs w:val="26"/>
                <w:lang w:val="cs-CZ"/>
              </w:rPr>
              <w:t xml:space="preserve">  Máy thu câu;</w:t>
            </w:r>
            <w:r w:rsidRPr="00E835CF">
              <w:rPr>
                <w:rFonts w:cs="Times New Roman"/>
                <w:sz w:val="26"/>
                <w:szCs w:val="26"/>
              </w:rPr>
              <w:t xml:space="preserve"> Hệ thống đèn LED.</w:t>
            </w:r>
          </w:p>
          <w:p w:rsidR="008858E1" w:rsidRPr="00E835CF" w:rsidRDefault="00E73E42" w:rsidP="008858E1">
            <w:pPr>
              <w:shd w:val="clear" w:color="auto" w:fill="FFFFFF"/>
              <w:spacing w:after="120" w:line="240" w:lineRule="auto"/>
              <w:jc w:val="both"/>
              <w:rPr>
                <w:rFonts w:cs="Times New Roman"/>
                <w:sz w:val="26"/>
                <w:szCs w:val="26"/>
                <w:shd w:val="clear" w:color="auto" w:fill="FFFFFF"/>
                <w:lang w:val="nl-NL"/>
              </w:rPr>
            </w:pPr>
            <w:r w:rsidRPr="00E835CF">
              <w:rPr>
                <w:rFonts w:cs="Times New Roman"/>
                <w:sz w:val="26"/>
                <w:szCs w:val="26"/>
              </w:rPr>
              <w:lastRenderedPageBreak/>
              <w:t xml:space="preserve">b) </w:t>
            </w:r>
            <w:r w:rsidR="008858E1" w:rsidRPr="00E835CF">
              <w:rPr>
                <w:rFonts w:cs="Times New Roman"/>
                <w:sz w:val="26"/>
                <w:szCs w:val="26"/>
                <w:shd w:val="clear" w:color="auto" w:fill="FFFFFF"/>
                <w:lang w:val="nl-NL"/>
              </w:rPr>
              <w:t>Điều kiện hỗ trợ</w:t>
            </w:r>
            <w:r w:rsidR="008858E1" w:rsidRPr="00E835CF">
              <w:rPr>
                <w:rFonts w:cs="Times New Roman"/>
                <w:sz w:val="26"/>
                <w:szCs w:val="26"/>
              </w:rPr>
              <w:t xml:space="preserve"> được điều chỉnh, bổ sung so với </w:t>
            </w:r>
            <w:r w:rsidR="008858E1" w:rsidRPr="00E835CF">
              <w:rPr>
                <w:rFonts w:cs="Times New Roman"/>
                <w:sz w:val="26"/>
                <w:szCs w:val="26"/>
                <w:lang w:val="pt-BR"/>
              </w:rPr>
              <w:t>Nghị quyết số 255/2019/NQ-HĐND, cụ thể</w:t>
            </w:r>
          </w:p>
          <w:p w:rsidR="008858E1" w:rsidRPr="00E835CF" w:rsidRDefault="008858E1" w:rsidP="008858E1">
            <w:pPr>
              <w:spacing w:after="120"/>
              <w:jc w:val="both"/>
              <w:rPr>
                <w:rFonts w:eastAsia="Times New Roman" w:cs="Times New Roman"/>
                <w:sz w:val="26"/>
                <w:szCs w:val="26"/>
              </w:rPr>
            </w:pPr>
            <w:r w:rsidRPr="00E835CF">
              <w:rPr>
                <w:rFonts w:eastAsia="Times New Roman" w:cs="Times New Roman"/>
                <w:sz w:val="26"/>
                <w:szCs w:val="26"/>
              </w:rPr>
              <w:t xml:space="preserve">- Có </w:t>
            </w:r>
            <w:proofErr w:type="gramStart"/>
            <w:r w:rsidRPr="00E835CF">
              <w:rPr>
                <w:rFonts w:eastAsia="Times New Roman" w:cs="Times New Roman"/>
                <w:sz w:val="26"/>
                <w:szCs w:val="26"/>
              </w:rPr>
              <w:t>Đơn</w:t>
            </w:r>
            <w:proofErr w:type="gramEnd"/>
            <w:r w:rsidRPr="00E835CF">
              <w:rPr>
                <w:rFonts w:eastAsia="Times New Roman" w:cs="Times New Roman"/>
                <w:sz w:val="26"/>
                <w:szCs w:val="26"/>
              </w:rPr>
              <w:t xml:space="preserve"> đăng ký tham gia thực hiện chính sách đã được Sở Nông nghiệp và Môi trường (Chi cục Biển đảo và Thủy sản) chấp thuận.</w:t>
            </w:r>
          </w:p>
          <w:p w:rsidR="00E73E42" w:rsidRPr="00E835CF" w:rsidRDefault="008858E1" w:rsidP="008858E1">
            <w:pPr>
              <w:shd w:val="clear" w:color="auto" w:fill="FFFFFF"/>
              <w:spacing w:after="120" w:line="240" w:lineRule="auto"/>
              <w:jc w:val="both"/>
              <w:rPr>
                <w:rFonts w:cs="Times New Roman"/>
                <w:sz w:val="26"/>
                <w:szCs w:val="26"/>
                <w:lang w:val="cs-CZ"/>
              </w:rPr>
            </w:pPr>
            <w:r w:rsidRPr="00E835CF">
              <w:rPr>
                <w:rFonts w:cs="Times New Roman"/>
                <w:sz w:val="26"/>
                <w:szCs w:val="26"/>
                <w:highlight w:val="white"/>
                <w:lang w:val="da-DK"/>
              </w:rPr>
              <w:t>- Tàu cá</w:t>
            </w:r>
            <w:r w:rsidRPr="00E835CF">
              <w:rPr>
                <w:rFonts w:cs="Times New Roman"/>
                <w:sz w:val="26"/>
                <w:szCs w:val="26"/>
                <w:lang w:val="da-DK"/>
              </w:rPr>
              <w:t xml:space="preserve"> </w:t>
            </w:r>
            <w:r w:rsidRPr="00E835CF">
              <w:rPr>
                <w:rFonts w:eastAsia="Times New Roman" w:cs="Times New Roman"/>
                <w:sz w:val="26"/>
                <w:szCs w:val="26"/>
                <w:lang w:val="cs-CZ"/>
              </w:rPr>
              <w:t>(trừ tàu cá hoạt động nghề lưới kéo)</w:t>
            </w:r>
            <w:r w:rsidRPr="00E835CF">
              <w:rPr>
                <w:rFonts w:cs="Times New Roman"/>
                <w:sz w:val="26"/>
                <w:szCs w:val="26"/>
                <w:highlight w:val="white"/>
                <w:lang w:val="da-DK"/>
              </w:rPr>
              <w:t xml:space="preserve"> </w:t>
            </w:r>
            <w:r w:rsidRPr="00E835CF">
              <w:rPr>
                <w:rFonts w:eastAsia="Times New Roman" w:cs="Times New Roman"/>
                <w:sz w:val="26"/>
                <w:szCs w:val="26"/>
                <w:lang w:val="vi-VN"/>
              </w:rPr>
              <w:t>c</w:t>
            </w:r>
            <w:r w:rsidRPr="00E835CF">
              <w:rPr>
                <w:rFonts w:cs="Times New Roman"/>
                <w:sz w:val="26"/>
                <w:szCs w:val="26"/>
                <w:lang w:val="vi-VN"/>
              </w:rPr>
              <w:t xml:space="preserve">ó chiều dài lớn nhất </w:t>
            </w:r>
            <w:r w:rsidRPr="00E835CF">
              <w:rPr>
                <w:rFonts w:eastAsia="Times New Roman" w:cs="Times New Roman"/>
                <w:sz w:val="26"/>
                <w:szCs w:val="26"/>
                <w:lang w:val="vi-VN"/>
              </w:rPr>
              <w:t>từ 1</w:t>
            </w:r>
            <w:r w:rsidRPr="00E835CF">
              <w:rPr>
                <w:rFonts w:eastAsia="Times New Roman" w:cs="Times New Roman"/>
                <w:sz w:val="26"/>
                <w:szCs w:val="26"/>
              </w:rPr>
              <w:t>5 mét</w:t>
            </w:r>
            <w:r w:rsidRPr="00E835CF">
              <w:rPr>
                <w:rFonts w:eastAsia="Times New Roman" w:cs="Times New Roman"/>
                <w:sz w:val="26"/>
                <w:szCs w:val="26"/>
                <w:lang w:val="vi-VN"/>
              </w:rPr>
              <w:t xml:space="preserve"> trở lên</w:t>
            </w:r>
            <w:r w:rsidRPr="00E835CF">
              <w:rPr>
                <w:rFonts w:cs="Times New Roman"/>
                <w:sz w:val="26"/>
                <w:szCs w:val="26"/>
                <w:lang w:val="da-DK"/>
              </w:rPr>
              <w:t xml:space="preserve"> có đầy đủ các giấy tờ còn hạn sử dụng.</w:t>
            </w:r>
          </w:p>
          <w:p w:rsidR="00E73E42" w:rsidRPr="00E835CF" w:rsidRDefault="00E73E42" w:rsidP="00E73E42">
            <w:pPr>
              <w:shd w:val="clear" w:color="auto" w:fill="FFFFFF"/>
              <w:spacing w:after="120" w:line="240" w:lineRule="auto"/>
              <w:jc w:val="both"/>
              <w:rPr>
                <w:rFonts w:eastAsia="Times New Roman" w:cs="Times New Roman"/>
                <w:sz w:val="26"/>
                <w:szCs w:val="26"/>
              </w:rPr>
            </w:pPr>
          </w:p>
          <w:p w:rsidR="00F201A4" w:rsidRPr="00E835CF" w:rsidRDefault="00F201A4" w:rsidP="001B3C23">
            <w:pPr>
              <w:spacing w:before="120"/>
              <w:jc w:val="center"/>
              <w:rPr>
                <w:rFonts w:cs="Times New Roman"/>
                <w:b/>
                <w:bCs/>
                <w:sz w:val="26"/>
                <w:szCs w:val="26"/>
              </w:rPr>
            </w:pPr>
          </w:p>
        </w:tc>
      </w:tr>
      <w:tr w:rsidR="00601ACE" w:rsidRPr="00E835CF" w:rsidTr="00CE7436">
        <w:trPr>
          <w:trHeight w:val="20"/>
          <w:jc w:val="center"/>
        </w:trPr>
        <w:tc>
          <w:tcPr>
            <w:tcW w:w="1743" w:type="pct"/>
            <w:shd w:val="clear" w:color="auto" w:fill="FFFFFF"/>
            <w:vAlign w:val="center"/>
          </w:tcPr>
          <w:p w:rsidR="00F201A4" w:rsidRPr="00E835CF" w:rsidRDefault="00F201A4" w:rsidP="001B3C23">
            <w:pPr>
              <w:spacing w:before="120"/>
              <w:ind w:right="80"/>
              <w:jc w:val="both"/>
              <w:rPr>
                <w:rFonts w:cs="Times New Roman"/>
                <w:sz w:val="26"/>
                <w:szCs w:val="26"/>
                <w:lang w:val="pt-BR"/>
              </w:rPr>
            </w:pPr>
          </w:p>
        </w:tc>
        <w:tc>
          <w:tcPr>
            <w:tcW w:w="1716" w:type="pct"/>
            <w:shd w:val="clear" w:color="auto" w:fill="FFFFFF"/>
          </w:tcPr>
          <w:p w:rsidR="00F201A4" w:rsidRPr="00E835CF" w:rsidRDefault="00F201A4" w:rsidP="00F201A4">
            <w:pPr>
              <w:shd w:val="clear" w:color="auto" w:fill="FFFFFF"/>
              <w:spacing w:after="120" w:line="240" w:lineRule="auto"/>
              <w:jc w:val="both"/>
              <w:rPr>
                <w:rFonts w:eastAsia="Times New Roman" w:cs="Times New Roman"/>
                <w:b/>
                <w:kern w:val="0"/>
                <w:sz w:val="26"/>
                <w:szCs w:val="26"/>
                <w14:ligatures w14:val="none"/>
              </w:rPr>
            </w:pPr>
            <w:r w:rsidRPr="00E835CF">
              <w:rPr>
                <w:rFonts w:eastAsia="Times New Roman" w:cs="Times New Roman"/>
                <w:b/>
                <w:kern w:val="0"/>
                <w:sz w:val="26"/>
                <w:szCs w:val="26"/>
                <w14:ligatures w14:val="none"/>
              </w:rPr>
              <w:t>5.</w:t>
            </w:r>
            <w:r w:rsidRPr="00E835CF">
              <w:rPr>
                <w:rFonts w:eastAsia="Times New Roman" w:cs="Times New Roman"/>
                <w:b/>
                <w:bCs/>
                <w:kern w:val="0"/>
                <w:sz w:val="26"/>
                <w:szCs w:val="26"/>
                <w14:ligatures w14:val="none"/>
              </w:rPr>
              <w:t xml:space="preserve"> </w:t>
            </w:r>
            <w:r w:rsidRPr="00E835CF">
              <w:rPr>
                <w:rFonts w:eastAsia="Times New Roman" w:cs="Times New Roman"/>
                <w:b/>
                <w:kern w:val="0"/>
                <w:sz w:val="26"/>
                <w:szCs w:val="26"/>
                <w14:ligatures w14:val="none"/>
              </w:rPr>
              <w:t xml:space="preserve">Chính sách hỗ trợ, xử lý dứt điểm tàu cá không đủ điều kiện hoạt động </w:t>
            </w:r>
          </w:p>
          <w:p w:rsidR="00F201A4" w:rsidRPr="00E835CF" w:rsidRDefault="00F201A4" w:rsidP="00F201A4">
            <w:pPr>
              <w:shd w:val="clear" w:color="auto" w:fill="FFFFFF"/>
              <w:spacing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lastRenderedPageBreak/>
              <w:t xml:space="preserve">a) </w:t>
            </w:r>
            <w:r w:rsidRPr="00E835CF">
              <w:rPr>
                <w:rFonts w:eastAsia="Times New Roman" w:cs="Times New Roman"/>
                <w:kern w:val="0"/>
                <w:sz w:val="26"/>
                <w:szCs w:val="26"/>
                <w:lang w:val="vi-VN"/>
                <w14:ligatures w14:val="none"/>
              </w:rPr>
              <w:t>Nội dung</w:t>
            </w:r>
            <w:r w:rsidRPr="00E835CF">
              <w:rPr>
                <w:rFonts w:eastAsia="Times New Roman" w:cs="Times New Roman"/>
                <w:kern w:val="0"/>
                <w:sz w:val="26"/>
                <w:szCs w:val="26"/>
                <w14:ligatures w14:val="none"/>
              </w:rPr>
              <w:t>, mức</w:t>
            </w:r>
            <w:r w:rsidRPr="00E835CF">
              <w:rPr>
                <w:rFonts w:eastAsia="Times New Roman" w:cs="Times New Roman"/>
                <w:kern w:val="0"/>
                <w:sz w:val="26"/>
                <w:szCs w:val="26"/>
                <w:lang w:val="vi-VN"/>
                <w14:ligatures w14:val="none"/>
              </w:rPr>
              <w:t xml:space="preserve"> hỗ trợ</w:t>
            </w:r>
          </w:p>
          <w:p w:rsidR="00F201A4" w:rsidRPr="00E835CF" w:rsidRDefault="00F201A4" w:rsidP="00F201A4">
            <w:pPr>
              <w:shd w:val="clear" w:color="auto" w:fill="FFFFFF"/>
              <w:spacing w:after="120" w:line="240" w:lineRule="auto"/>
              <w:jc w:val="both"/>
              <w:rPr>
                <w:rFonts w:eastAsia="Times New Roman" w:cs="Times New Roman"/>
                <w:bCs/>
                <w:kern w:val="0"/>
                <w:sz w:val="26"/>
                <w:szCs w:val="26"/>
                <w:lang w:val="nl-NL"/>
                <w14:ligatures w14:val="none"/>
              </w:rPr>
            </w:pPr>
            <w:r w:rsidRPr="00E835CF">
              <w:rPr>
                <w:rFonts w:eastAsia="Times New Roman" w:cs="Times New Roman"/>
                <w:bCs/>
                <w:kern w:val="0"/>
                <w:sz w:val="26"/>
                <w:szCs w:val="26"/>
                <w:lang w:val="nl-NL"/>
                <w14:ligatures w14:val="none"/>
              </w:rPr>
              <w:t>- Hỗ trợ hủy, phá dỡ tàu cá có chiều dài lớn nhất từ 06 mét đến dưới 12 mét: hỗ trợ 50.000.000 triệu đồng/tàu.</w:t>
            </w:r>
          </w:p>
          <w:p w:rsidR="00F201A4" w:rsidRPr="00E835CF" w:rsidRDefault="00F201A4" w:rsidP="00F201A4">
            <w:pPr>
              <w:shd w:val="clear" w:color="auto" w:fill="FFFFFF"/>
              <w:spacing w:after="120" w:line="240" w:lineRule="auto"/>
              <w:jc w:val="both"/>
              <w:rPr>
                <w:rFonts w:eastAsia="Times New Roman" w:cs="Times New Roman"/>
                <w:bCs/>
                <w:kern w:val="0"/>
                <w:sz w:val="26"/>
                <w:szCs w:val="26"/>
                <w:lang w:val="nl-NL"/>
                <w14:ligatures w14:val="none"/>
              </w:rPr>
            </w:pPr>
            <w:r w:rsidRPr="00E835CF">
              <w:rPr>
                <w:rFonts w:eastAsia="Times New Roman" w:cs="Times New Roman"/>
                <w:bCs/>
                <w:kern w:val="0"/>
                <w:sz w:val="26"/>
                <w:szCs w:val="26"/>
                <w:lang w:val="nl-NL"/>
                <w14:ligatures w14:val="none"/>
              </w:rPr>
              <w:t>- Hỗ trợ hủy, phá dỡ tàu cá có chiều dài lớn nhất từ 12 mét đến dưới 15 mét: hỗ trợ 100.000.000 triệu đồng/tàu.</w:t>
            </w:r>
          </w:p>
          <w:p w:rsidR="00F201A4" w:rsidRPr="00E835CF" w:rsidRDefault="00F201A4" w:rsidP="00F201A4">
            <w:pPr>
              <w:shd w:val="clear" w:color="auto" w:fill="FFFFFF"/>
              <w:spacing w:after="120" w:line="240" w:lineRule="auto"/>
              <w:jc w:val="both"/>
              <w:rPr>
                <w:rFonts w:eastAsia="Times New Roman" w:cs="Times New Roman"/>
                <w:bCs/>
                <w:kern w:val="0"/>
                <w:sz w:val="26"/>
                <w:szCs w:val="26"/>
                <w:lang w:val="nl-NL"/>
                <w14:ligatures w14:val="none"/>
              </w:rPr>
            </w:pPr>
            <w:r w:rsidRPr="00E835CF">
              <w:rPr>
                <w:rFonts w:eastAsia="Times New Roman" w:cs="Times New Roman"/>
                <w:bCs/>
                <w:kern w:val="0"/>
                <w:sz w:val="26"/>
                <w:szCs w:val="26"/>
                <w:lang w:val="nl-NL"/>
                <w14:ligatures w14:val="none"/>
              </w:rPr>
              <w:t>- Hỗ trợ hủy, phá dỡ cá có chiều dài lớn nhất từ 15 mét trở lên: hỗ trợ 200.000.000 đồng/tàu.</w:t>
            </w:r>
          </w:p>
          <w:p w:rsidR="00F201A4" w:rsidRPr="00E835CF" w:rsidRDefault="00F201A4" w:rsidP="00F201A4">
            <w:pPr>
              <w:shd w:val="clear" w:color="auto" w:fill="FFFFFF"/>
              <w:spacing w:after="120" w:line="240" w:lineRule="auto"/>
              <w:jc w:val="both"/>
              <w:rPr>
                <w:rFonts w:eastAsia="Times New Roman" w:cs="Times New Roman"/>
                <w:bCs/>
                <w:kern w:val="0"/>
                <w:sz w:val="26"/>
                <w:szCs w:val="26"/>
                <w:lang w:val="nl-NL"/>
                <w14:ligatures w14:val="none"/>
              </w:rPr>
            </w:pPr>
            <w:r w:rsidRPr="00E835CF">
              <w:rPr>
                <w:rFonts w:eastAsia="Times New Roman" w:cs="Times New Roman"/>
                <w:bCs/>
                <w:kern w:val="0"/>
                <w:sz w:val="26"/>
                <w:szCs w:val="26"/>
                <w:lang w:val="nl-NL"/>
                <w14:ligatures w14:val="none"/>
              </w:rPr>
              <w:t xml:space="preserve">- Hỗ kinh phí mua máy thủy (máy chính) để thay thế máy chính (máy thủy hoặc máy bộ) không đủ điều kiện đăng kiểm đang lắp đặt, sử dụng trên tàu cá có chiều dài lớn nhất từ 12 mét trở lên: </w:t>
            </w:r>
            <w:r w:rsidRPr="00E835CF">
              <w:rPr>
                <w:rFonts w:eastAsia="Calibri" w:cs="Times New Roman"/>
                <w:kern w:val="0"/>
                <w:sz w:val="26"/>
                <w:szCs w:val="26"/>
                <w:shd w:val="clear" w:color="auto" w:fill="FFFFFF"/>
                <w14:ligatures w14:val="none"/>
              </w:rPr>
              <w:t>hỗ trợ 50%</w:t>
            </w:r>
            <w:r w:rsidRPr="00E835CF">
              <w:rPr>
                <w:rFonts w:eastAsia="Calibri" w:cs="Times New Roman"/>
                <w:kern w:val="0"/>
                <w:sz w:val="26"/>
                <w:szCs w:val="26"/>
                <w:shd w:val="clear" w:color="auto" w:fill="FFFFFF"/>
                <w:lang w:val="vi-VN"/>
                <w14:ligatures w14:val="none"/>
              </w:rPr>
              <w:t xml:space="preserve"> </w:t>
            </w:r>
            <w:r w:rsidRPr="00E835CF">
              <w:rPr>
                <w:rFonts w:eastAsia="Times New Roman" w:cs="Times New Roman"/>
                <w:kern w:val="0"/>
                <w:sz w:val="26"/>
                <w:szCs w:val="26"/>
                <w14:ligatures w14:val="none"/>
              </w:rPr>
              <w:t>giá trị máy nhưng không quá 80.000.000 đồng.</w:t>
            </w:r>
          </w:p>
          <w:p w:rsidR="00F201A4" w:rsidRPr="00E835CF" w:rsidRDefault="00F201A4" w:rsidP="00F201A4">
            <w:pPr>
              <w:shd w:val="clear" w:color="auto" w:fill="FFFFFF"/>
              <w:spacing w:before="120" w:after="120" w:line="234" w:lineRule="atLeast"/>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b) Thời gian được hưởng chính sách hỗ trợ: Từ ngày 01 tháng 01 năm 2026 đến hết ngày 31 tháng 12 năm 2027.</w:t>
            </w:r>
          </w:p>
          <w:p w:rsidR="00F201A4" w:rsidRPr="00E835CF" w:rsidRDefault="00F201A4" w:rsidP="00F201A4">
            <w:pPr>
              <w:shd w:val="clear" w:color="auto" w:fill="FFFFFF"/>
              <w:spacing w:after="120" w:line="240" w:lineRule="auto"/>
              <w:jc w:val="both"/>
              <w:rPr>
                <w:rFonts w:eastAsia="Times New Roman" w:cs="Times New Roman"/>
                <w:bCs/>
                <w:kern w:val="0"/>
                <w:sz w:val="26"/>
                <w:szCs w:val="26"/>
                <w:lang w:val="nl-NL"/>
                <w14:ligatures w14:val="none"/>
              </w:rPr>
            </w:pPr>
            <w:r w:rsidRPr="00E835CF">
              <w:rPr>
                <w:rFonts w:eastAsia="Calibri" w:cs="Times New Roman"/>
                <w:kern w:val="0"/>
                <w:sz w:val="26"/>
                <w:szCs w:val="26"/>
                <w14:ligatures w14:val="none"/>
              </w:rPr>
              <w:t>c) Điều kiện hỗ trợ</w:t>
            </w:r>
          </w:p>
          <w:p w:rsidR="00F201A4" w:rsidRPr="00E835CF" w:rsidRDefault="00F201A4" w:rsidP="00F201A4">
            <w:pPr>
              <w:spacing w:after="120" w:line="276"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 Có </w:t>
            </w:r>
            <w:proofErr w:type="gramStart"/>
            <w:r w:rsidRPr="00E835CF">
              <w:rPr>
                <w:rFonts w:eastAsia="Times New Roman" w:cs="Times New Roman"/>
                <w:kern w:val="0"/>
                <w:sz w:val="26"/>
                <w:szCs w:val="26"/>
                <w14:ligatures w14:val="none"/>
              </w:rPr>
              <w:t>Đơn</w:t>
            </w:r>
            <w:proofErr w:type="gramEnd"/>
            <w:r w:rsidRPr="00E835CF">
              <w:rPr>
                <w:rFonts w:eastAsia="Times New Roman" w:cs="Times New Roman"/>
                <w:kern w:val="0"/>
                <w:sz w:val="26"/>
                <w:szCs w:val="26"/>
                <w14:ligatures w14:val="none"/>
              </w:rPr>
              <w:t xml:space="preserve"> đăng ký tham gia thực hiện chính sách đã được Sở Nông nghiệp và Môi trường (Chi cục Biển đảo và Thủy sản) chấp thuận.</w:t>
            </w:r>
          </w:p>
          <w:p w:rsidR="00F201A4" w:rsidRPr="00E835CF" w:rsidRDefault="00F201A4" w:rsidP="00F201A4">
            <w:pPr>
              <w:spacing w:before="120" w:after="120" w:line="360" w:lineRule="exact"/>
              <w:jc w:val="both"/>
              <w:rPr>
                <w:rFonts w:eastAsia="Calibri" w:cs="Times New Roman"/>
                <w:kern w:val="0"/>
                <w:sz w:val="26"/>
                <w:szCs w:val="26"/>
                <w:lang w:val="da-DK"/>
                <w14:ligatures w14:val="none"/>
              </w:rPr>
            </w:pPr>
            <w:r w:rsidRPr="00E835CF">
              <w:rPr>
                <w:rFonts w:eastAsia="Times New Roman" w:cs="Times New Roman"/>
                <w:kern w:val="0"/>
                <w:sz w:val="26"/>
                <w:szCs w:val="26"/>
                <w14:ligatures w14:val="none"/>
              </w:rPr>
              <w:t xml:space="preserve">- </w:t>
            </w:r>
            <w:r w:rsidRPr="00E835CF">
              <w:rPr>
                <w:rFonts w:eastAsia="Times New Roman" w:cs="Times New Roman"/>
                <w:bCs/>
                <w:kern w:val="0"/>
                <w:sz w:val="26"/>
                <w:szCs w:val="26"/>
                <w:lang w:val="nl-NL"/>
                <w14:ligatures w14:val="none"/>
              </w:rPr>
              <w:t>Hủy, phá dỡ tàu cá:</w:t>
            </w:r>
            <w:r w:rsidRPr="00E835CF">
              <w:rPr>
                <w:rFonts w:eastAsia="Calibri" w:cs="Times New Roman"/>
                <w:kern w:val="0"/>
                <w:sz w:val="26"/>
                <w:szCs w:val="26"/>
                <w:lang w:val="da-DK"/>
                <w14:ligatures w14:val="none"/>
              </w:rPr>
              <w:t xml:space="preserve"> </w:t>
            </w:r>
          </w:p>
          <w:p w:rsidR="00F201A4" w:rsidRPr="00E835CF" w:rsidRDefault="00F201A4" w:rsidP="00F201A4">
            <w:pPr>
              <w:spacing w:before="120" w:after="120" w:line="360" w:lineRule="exact"/>
              <w:jc w:val="both"/>
              <w:rPr>
                <w:rFonts w:eastAsia="Calibri" w:cs="Times New Roman"/>
                <w:kern w:val="0"/>
                <w:sz w:val="26"/>
                <w:szCs w:val="26"/>
                <w:lang w:val="da-DK"/>
                <w14:ligatures w14:val="none"/>
              </w:rPr>
            </w:pPr>
            <w:r w:rsidRPr="00E835CF">
              <w:rPr>
                <w:rFonts w:eastAsia="Times New Roman" w:cs="Times New Roman"/>
                <w:kern w:val="0"/>
                <w:sz w:val="26"/>
                <w:szCs w:val="26"/>
                <w14:ligatures w14:val="none"/>
              </w:rPr>
              <w:t>+</w:t>
            </w:r>
            <w:r w:rsidRPr="00E835CF">
              <w:rPr>
                <w:rFonts w:eastAsia="Calibri" w:cs="Times New Roman"/>
                <w:kern w:val="0"/>
                <w:sz w:val="26"/>
                <w:szCs w:val="26"/>
                <w:shd w:val="clear" w:color="auto" w:fill="FFFFFF"/>
                <w:lang w:val="da-DK"/>
                <w14:ligatures w14:val="none"/>
              </w:rPr>
              <w:t xml:space="preserve"> </w:t>
            </w:r>
            <w:r w:rsidRPr="00E835CF">
              <w:rPr>
                <w:rFonts w:eastAsia="Calibri" w:cs="Times New Roman"/>
                <w:kern w:val="0"/>
                <w:sz w:val="26"/>
                <w:szCs w:val="26"/>
                <w:highlight w:val="white"/>
                <w:lang w:val="da-DK"/>
                <w14:ligatures w14:val="none"/>
              </w:rPr>
              <w:t>Tàu cá</w:t>
            </w:r>
            <w:r w:rsidRPr="00E835CF">
              <w:rPr>
                <w:rFonts w:eastAsia="Times New Roman" w:cs="Times New Roman"/>
                <w:kern w:val="0"/>
                <w:sz w:val="26"/>
                <w:szCs w:val="26"/>
                <w:lang w:val="cs-CZ"/>
                <w14:ligatures w14:val="none"/>
              </w:rPr>
              <w:t xml:space="preserve"> </w:t>
            </w:r>
            <w:r w:rsidRPr="00E835CF">
              <w:rPr>
                <w:rFonts w:eastAsia="Times New Roman" w:cs="Times New Roman"/>
                <w:bCs/>
                <w:kern w:val="0"/>
                <w:sz w:val="26"/>
                <w:szCs w:val="26"/>
                <w:lang w:val="nl-NL"/>
                <w14:ligatures w14:val="none"/>
              </w:rPr>
              <w:t xml:space="preserve">có chiều dài lớn nhất từ 06 mét trở lên </w:t>
            </w:r>
            <w:r w:rsidRPr="00E835CF">
              <w:rPr>
                <w:rFonts w:eastAsia="Calibri" w:cs="Times New Roman"/>
                <w:kern w:val="0"/>
                <w:sz w:val="26"/>
                <w:szCs w:val="26"/>
                <w14:ligatures w14:val="none"/>
              </w:rPr>
              <w:t xml:space="preserve">có </w:t>
            </w:r>
            <w:r w:rsidRPr="00E835CF">
              <w:rPr>
                <w:rFonts w:eastAsia="Calibri" w:cs="Times New Roman"/>
                <w:kern w:val="0"/>
                <w:sz w:val="26"/>
                <w:szCs w:val="26"/>
                <w:lang w:val="da-DK"/>
                <w14:ligatures w14:val="none"/>
              </w:rPr>
              <w:t>Giấy chứng nhận đăng ký tàu cá</w:t>
            </w:r>
            <w:r w:rsidRPr="00E835CF">
              <w:rPr>
                <w:rFonts w:eastAsia="Calibri" w:cs="Times New Roman"/>
                <w:kern w:val="0"/>
                <w:sz w:val="26"/>
                <w:szCs w:val="26"/>
                <w14:ligatures w14:val="none"/>
              </w:rPr>
              <w:t xml:space="preserve"> hoặc giấy </w:t>
            </w:r>
            <w:r w:rsidRPr="00E835CF">
              <w:rPr>
                <w:rFonts w:eastAsia="Calibri" w:cs="Times New Roman"/>
                <w:kern w:val="0"/>
                <w:sz w:val="26"/>
                <w:szCs w:val="26"/>
                <w14:ligatures w14:val="none"/>
              </w:rPr>
              <w:lastRenderedPageBreak/>
              <w:t>xác nhận đã đăng ký tàu cá hoặc giấy tờ chứng minh nguồn gốc tàu cá (</w:t>
            </w:r>
            <w:r w:rsidRPr="00E835CF">
              <w:rPr>
                <w:rFonts w:eastAsia="Calibri" w:cs="Times New Roman"/>
                <w:kern w:val="0"/>
                <w:sz w:val="26"/>
                <w:szCs w:val="26"/>
                <w:lang w:val="da-DK"/>
                <w14:ligatures w14:val="none"/>
              </w:rPr>
              <w:t>Giấy chứng nhận đăng ký tàu cá cũ, giấy tờ mua bán tàu cá)</w:t>
            </w:r>
            <w:r w:rsidRPr="00E835CF">
              <w:rPr>
                <w:rFonts w:eastAsia="Calibri" w:cs="Times New Roman"/>
                <w:kern w:val="0"/>
                <w:sz w:val="26"/>
                <w:szCs w:val="26"/>
                <w14:ligatures w14:val="none"/>
              </w:rPr>
              <w:t xml:space="preserve"> và</w:t>
            </w:r>
            <w:r w:rsidRPr="00E835CF">
              <w:rPr>
                <w:rFonts w:eastAsia="Calibri" w:cs="Times New Roman"/>
                <w:kern w:val="0"/>
                <w:sz w:val="26"/>
                <w:szCs w:val="26"/>
                <w:lang w:val="da-DK"/>
                <w14:ligatures w14:val="none"/>
              </w:rPr>
              <w:t xml:space="preserve"> nằm trong danh sách tàu cá không đủ điều kiện hoạt động được Chi cục Biển đảo và Thủy sản xác nhận</w:t>
            </w:r>
          </w:p>
          <w:p w:rsidR="00F201A4" w:rsidRPr="00E835CF" w:rsidRDefault="00F201A4" w:rsidP="00F201A4">
            <w:pPr>
              <w:spacing w:before="120" w:after="120" w:line="360" w:lineRule="exact"/>
              <w:jc w:val="both"/>
              <w:rPr>
                <w:rFonts w:eastAsia="Times New Roman" w:cs="Times New Roman"/>
                <w:kern w:val="0"/>
                <w:sz w:val="26"/>
                <w:szCs w:val="26"/>
                <w:lang w:val="cs-CZ"/>
                <w14:ligatures w14:val="none"/>
              </w:rPr>
            </w:pPr>
            <w:r w:rsidRPr="00E835CF">
              <w:rPr>
                <w:rFonts w:eastAsia="Calibri" w:cs="Times New Roman"/>
                <w:kern w:val="0"/>
                <w:sz w:val="26"/>
                <w:szCs w:val="26"/>
                <w:lang w:val="da-DK"/>
                <w14:ligatures w14:val="none"/>
              </w:rPr>
              <w:t xml:space="preserve">+ Có xác nhận của </w:t>
            </w:r>
            <w:r w:rsidRPr="00E835CF">
              <w:rPr>
                <w:rFonts w:eastAsia="Calibri" w:cs="Times New Roman"/>
                <w:kern w:val="0"/>
                <w:sz w:val="26"/>
                <w:szCs w:val="26"/>
                <w:lang w:val="nl-NL"/>
                <w14:ligatures w14:val="none"/>
              </w:rPr>
              <w:t xml:space="preserve">UBND cấp phường, xã, Đồn Biên phòng (nơi chủ tàu thường trú) và </w:t>
            </w:r>
            <w:r w:rsidRPr="00E835CF">
              <w:rPr>
                <w:rFonts w:eastAsia="Calibri" w:cs="Times New Roman"/>
                <w:kern w:val="0"/>
                <w:sz w:val="26"/>
                <w:szCs w:val="26"/>
                <w:lang w:val="da-DK"/>
                <w14:ligatures w14:val="none"/>
              </w:rPr>
              <w:t>Chi cục Biển đảo và Thủy sản</w:t>
            </w:r>
            <w:r w:rsidRPr="00E835CF">
              <w:rPr>
                <w:rFonts w:eastAsia="Times New Roman" w:cs="Times New Roman"/>
                <w:kern w:val="0"/>
                <w:sz w:val="26"/>
                <w:szCs w:val="26"/>
                <w:lang w:val="cs-CZ"/>
                <w14:ligatures w14:val="none"/>
              </w:rPr>
              <w:t xml:space="preserve"> về tình trạng của tàu cá trước </w:t>
            </w:r>
            <w:r w:rsidRPr="00E835CF">
              <w:rPr>
                <w:rFonts w:eastAsia="Times New Roman" w:cs="Times New Roman"/>
                <w:bCs/>
                <w:kern w:val="0"/>
                <w:sz w:val="26"/>
                <w:szCs w:val="26"/>
                <w:lang w:val="nl-NL"/>
                <w14:ligatures w14:val="none"/>
              </w:rPr>
              <w:t>và sau khi hoàn thành hủy, phá dỡ tàu cá.</w:t>
            </w:r>
          </w:p>
          <w:p w:rsidR="00F201A4" w:rsidRPr="00E835CF" w:rsidRDefault="00F201A4" w:rsidP="00F201A4">
            <w:pPr>
              <w:spacing w:before="120" w:after="120" w:line="360" w:lineRule="exact"/>
              <w:jc w:val="both"/>
              <w:rPr>
                <w:rFonts w:eastAsia="Calibri" w:cs="Times New Roman"/>
                <w:kern w:val="0"/>
                <w:sz w:val="26"/>
                <w:szCs w:val="26"/>
                <w:lang w:val="da-DK"/>
                <w14:ligatures w14:val="none"/>
              </w:rPr>
            </w:pPr>
            <w:r w:rsidRPr="00E835CF">
              <w:rPr>
                <w:rFonts w:eastAsia="Times New Roman" w:cs="Times New Roman"/>
                <w:bCs/>
                <w:kern w:val="0"/>
                <w:sz w:val="26"/>
                <w:szCs w:val="26"/>
                <w:lang w:val="nl-NL"/>
                <w14:ligatures w14:val="none"/>
              </w:rPr>
              <w:t xml:space="preserve">+ </w:t>
            </w:r>
            <w:r w:rsidRPr="00E835CF">
              <w:rPr>
                <w:rFonts w:eastAsia="Times New Roman" w:cs="Times New Roman"/>
                <w:kern w:val="0"/>
                <w:sz w:val="26"/>
                <w:szCs w:val="26"/>
                <w:lang w:val="vi-VN" w:eastAsia="ja-JP"/>
                <w14:ligatures w14:val="none"/>
              </w:rPr>
              <w:t xml:space="preserve">Không áp dụng hỗ trợ đối với </w:t>
            </w:r>
            <w:r w:rsidRPr="00E835CF">
              <w:rPr>
                <w:rFonts w:eastAsia="Times New Roman" w:cs="Times New Roman"/>
                <w:kern w:val="0"/>
                <w:sz w:val="26"/>
                <w:szCs w:val="26"/>
                <w:lang w:eastAsia="ja-JP"/>
                <w14:ligatures w14:val="none"/>
              </w:rPr>
              <w:t>tàu cá không còn khả năng hoạt động (tàu chìm, đắm chưa trục vớt hoặc tàu mục, nát hoặc không có máy chính trên tàu).</w:t>
            </w:r>
          </w:p>
          <w:p w:rsidR="00F201A4" w:rsidRPr="00E835CF" w:rsidRDefault="00F201A4" w:rsidP="00F201A4">
            <w:pPr>
              <w:spacing w:after="120" w:line="240" w:lineRule="auto"/>
              <w:jc w:val="both"/>
              <w:rPr>
                <w:rFonts w:eastAsia="Calibri" w:cs="Times New Roman"/>
                <w:kern w:val="0"/>
                <w:sz w:val="26"/>
                <w:szCs w:val="26"/>
                <w:lang w:val="cs-CZ"/>
                <w14:ligatures w14:val="none"/>
              </w:rPr>
            </w:pPr>
            <w:r w:rsidRPr="00E835CF">
              <w:rPr>
                <w:rFonts w:eastAsia="Times New Roman" w:cs="Times New Roman"/>
                <w:kern w:val="0"/>
                <w:sz w:val="26"/>
                <w:szCs w:val="26"/>
                <w:lang w:val="cs-CZ"/>
                <w14:ligatures w14:val="none"/>
              </w:rPr>
              <w:t xml:space="preserve">+ Chủ tàu </w:t>
            </w:r>
            <w:r w:rsidRPr="00E835CF">
              <w:rPr>
                <w:rFonts w:eastAsia="Times New Roman" w:cs="Times New Roman"/>
                <w:kern w:val="0"/>
                <w:sz w:val="26"/>
                <w:szCs w:val="26"/>
                <w:lang w:val="vi-VN"/>
                <w14:ligatures w14:val="none"/>
              </w:rPr>
              <w:t>phải cam kết</w:t>
            </w:r>
            <w:r w:rsidRPr="00E835CF">
              <w:rPr>
                <w:rFonts w:eastAsia="Times New Roman" w:cs="Times New Roman"/>
                <w:kern w:val="0"/>
                <w:sz w:val="26"/>
                <w:szCs w:val="26"/>
                <w:lang w:val="cs-CZ"/>
                <w14:ligatures w14:val="none"/>
              </w:rPr>
              <w:t xml:space="preserve"> thực hiện hủy, </w:t>
            </w:r>
            <w:r w:rsidRPr="00E835CF">
              <w:rPr>
                <w:rFonts w:eastAsia="Calibri" w:cs="Times New Roman"/>
                <w:kern w:val="0"/>
                <w:sz w:val="26"/>
                <w:szCs w:val="26"/>
                <w:lang w:val="cs-CZ"/>
                <w14:ligatures w14:val="none"/>
              </w:rPr>
              <w:t>phá dỡ tàu cá</w:t>
            </w:r>
            <w:r w:rsidRPr="00E835CF">
              <w:rPr>
                <w:rFonts w:eastAsia="Times New Roman" w:cs="Times New Roman"/>
                <w:bCs/>
                <w:kern w:val="0"/>
                <w:sz w:val="26"/>
                <w:szCs w:val="26"/>
                <w:lang w:val="nl-NL"/>
                <w14:ligatures w14:val="none"/>
              </w:rPr>
              <w:t xml:space="preserve"> </w:t>
            </w:r>
            <w:r w:rsidRPr="00E835CF">
              <w:rPr>
                <w:rFonts w:eastAsia="Calibri" w:cs="Times New Roman"/>
                <w:kern w:val="0"/>
                <w:sz w:val="26"/>
                <w:szCs w:val="26"/>
                <w:lang w:val="cs-CZ"/>
                <w14:ligatures w14:val="none"/>
              </w:rPr>
              <w:t>theo đúng hướng dẫn của Chi cục Biển đảo và Thủy sản.</w:t>
            </w:r>
          </w:p>
          <w:p w:rsidR="00F201A4" w:rsidRPr="00E835CF" w:rsidRDefault="00F201A4" w:rsidP="00F201A4">
            <w:pPr>
              <w:shd w:val="clear" w:color="auto" w:fill="FFFFFF"/>
              <w:spacing w:after="120" w:line="240" w:lineRule="auto"/>
              <w:jc w:val="both"/>
              <w:rPr>
                <w:rFonts w:eastAsia="Calibri" w:cs="Times New Roman"/>
                <w:kern w:val="0"/>
                <w:sz w:val="26"/>
                <w:szCs w:val="26"/>
                <w:lang w:val="cs-CZ"/>
                <w14:ligatures w14:val="none"/>
              </w:rPr>
            </w:pPr>
            <w:r w:rsidRPr="00E835CF">
              <w:rPr>
                <w:rFonts w:eastAsia="Times New Roman" w:cs="Times New Roman"/>
                <w:kern w:val="0"/>
                <w:sz w:val="26"/>
                <w:szCs w:val="26"/>
                <w:lang w:val="cs-CZ"/>
                <w14:ligatures w14:val="none"/>
              </w:rPr>
              <w:t xml:space="preserve">+ </w:t>
            </w:r>
            <w:r w:rsidRPr="00E835CF">
              <w:rPr>
                <w:rFonts w:eastAsia="Calibri" w:cs="Times New Roman"/>
                <w:bCs/>
                <w:kern w:val="0"/>
                <w:sz w:val="26"/>
                <w:szCs w:val="26"/>
                <w:lang w:val="cs-CZ"/>
                <w14:ligatures w14:val="none"/>
              </w:rPr>
              <w:t xml:space="preserve">Trước khi thực hiện </w:t>
            </w:r>
            <w:r w:rsidRPr="00E835CF">
              <w:rPr>
                <w:rFonts w:eastAsia="Times New Roman" w:cs="Times New Roman"/>
                <w:kern w:val="0"/>
                <w:sz w:val="26"/>
                <w:szCs w:val="26"/>
                <w:lang w:val="cs-CZ"/>
                <w14:ligatures w14:val="none"/>
              </w:rPr>
              <w:t xml:space="preserve">hủy, </w:t>
            </w:r>
            <w:r w:rsidRPr="00E835CF">
              <w:rPr>
                <w:rFonts w:eastAsia="Calibri" w:cs="Times New Roman"/>
                <w:kern w:val="0"/>
                <w:sz w:val="26"/>
                <w:szCs w:val="26"/>
                <w:lang w:val="cs-CZ"/>
                <w14:ligatures w14:val="none"/>
              </w:rPr>
              <w:t>phá dỡ tàu cá</w:t>
            </w:r>
            <w:r w:rsidRPr="00E835CF">
              <w:rPr>
                <w:rFonts w:eastAsia="Times New Roman" w:cs="Times New Roman"/>
                <w:bCs/>
                <w:kern w:val="0"/>
                <w:sz w:val="26"/>
                <w:szCs w:val="26"/>
                <w:lang w:val="nl-NL"/>
                <w14:ligatures w14:val="none"/>
              </w:rPr>
              <w:t xml:space="preserve"> </w:t>
            </w:r>
            <w:r w:rsidRPr="00E835CF">
              <w:rPr>
                <w:rFonts w:eastAsia="Calibri" w:cs="Times New Roman"/>
                <w:bCs/>
                <w:kern w:val="0"/>
                <w:sz w:val="26"/>
                <w:szCs w:val="26"/>
                <w:lang w:val="cs-CZ"/>
                <w14:ligatures w14:val="none"/>
              </w:rPr>
              <w:t xml:space="preserve">chủ tàu phải báo cho </w:t>
            </w:r>
            <w:r w:rsidRPr="00E835CF">
              <w:rPr>
                <w:rFonts w:eastAsia="Calibri" w:cs="Times New Roman"/>
                <w:kern w:val="0"/>
                <w:sz w:val="26"/>
                <w:szCs w:val="26"/>
                <w:lang w:val="cs-CZ"/>
                <w14:ligatures w14:val="none"/>
              </w:rPr>
              <w:t>Chi cục Biển đảo và Thủy sản biết để thông báo cho các đơn vị liên quan cử đại diện giám sát trong quá trình triển khai thực hiện.</w:t>
            </w:r>
          </w:p>
          <w:p w:rsidR="00F201A4" w:rsidRPr="00E835CF" w:rsidRDefault="00F201A4" w:rsidP="00F201A4">
            <w:pPr>
              <w:shd w:val="clear" w:color="auto" w:fill="FFFFFF"/>
              <w:spacing w:after="120" w:line="240" w:lineRule="auto"/>
              <w:jc w:val="both"/>
              <w:rPr>
                <w:rFonts w:eastAsia="Calibri" w:cs="Times New Roman"/>
                <w:kern w:val="0"/>
                <w:sz w:val="26"/>
                <w:szCs w:val="26"/>
                <w14:ligatures w14:val="none"/>
              </w:rPr>
            </w:pPr>
            <w:r w:rsidRPr="00E835CF">
              <w:rPr>
                <w:rFonts w:eastAsia="Times New Roman" w:cs="Times New Roman"/>
                <w:bCs/>
                <w:kern w:val="0"/>
                <w:sz w:val="26"/>
                <w:szCs w:val="26"/>
                <w:lang w:val="nl-NL"/>
                <w14:ligatures w14:val="none"/>
              </w:rPr>
              <w:t>- Mua máy thủy (máy chính):</w:t>
            </w:r>
            <w:r w:rsidRPr="00E835CF">
              <w:rPr>
                <w:rFonts w:eastAsia="Calibri" w:cs="Times New Roman"/>
                <w:kern w:val="0"/>
                <w:sz w:val="26"/>
                <w:szCs w:val="26"/>
                <w14:ligatures w14:val="none"/>
              </w:rPr>
              <w:t xml:space="preserve"> </w:t>
            </w:r>
          </w:p>
          <w:p w:rsidR="00F201A4" w:rsidRPr="00E835CF" w:rsidRDefault="00F201A4" w:rsidP="00F201A4">
            <w:pPr>
              <w:spacing w:before="120" w:after="120" w:line="360" w:lineRule="exact"/>
              <w:jc w:val="both"/>
              <w:rPr>
                <w:rFonts w:eastAsia="Calibri" w:cs="Times New Roman"/>
                <w:kern w:val="0"/>
                <w:sz w:val="26"/>
                <w:szCs w:val="26"/>
                <w:lang w:val="da-DK"/>
                <w14:ligatures w14:val="none"/>
              </w:rPr>
            </w:pPr>
            <w:r w:rsidRPr="00E835CF">
              <w:rPr>
                <w:rFonts w:eastAsia="Times New Roman" w:cs="Times New Roman"/>
                <w:kern w:val="0"/>
                <w:sz w:val="26"/>
                <w:szCs w:val="26"/>
                <w14:ligatures w14:val="none"/>
              </w:rPr>
              <w:t>+</w:t>
            </w:r>
            <w:r w:rsidRPr="00E835CF">
              <w:rPr>
                <w:rFonts w:eastAsia="Calibri" w:cs="Times New Roman"/>
                <w:kern w:val="0"/>
                <w:sz w:val="26"/>
                <w:szCs w:val="26"/>
                <w:shd w:val="clear" w:color="auto" w:fill="FFFFFF"/>
                <w:lang w:val="da-DK"/>
                <w14:ligatures w14:val="none"/>
              </w:rPr>
              <w:t xml:space="preserve"> </w:t>
            </w:r>
            <w:r w:rsidRPr="00E835CF">
              <w:rPr>
                <w:rFonts w:eastAsia="Calibri" w:cs="Times New Roman"/>
                <w:kern w:val="0"/>
                <w:sz w:val="26"/>
                <w:szCs w:val="26"/>
                <w:highlight w:val="white"/>
                <w:lang w:val="da-DK"/>
                <w14:ligatures w14:val="none"/>
              </w:rPr>
              <w:t>Tàu cá</w:t>
            </w:r>
            <w:r w:rsidRPr="00E835CF">
              <w:rPr>
                <w:rFonts w:eastAsia="Times New Roman" w:cs="Times New Roman"/>
                <w:kern w:val="0"/>
                <w:sz w:val="26"/>
                <w:szCs w:val="26"/>
                <w:lang w:val="cs-CZ"/>
                <w14:ligatures w14:val="none"/>
              </w:rPr>
              <w:t xml:space="preserve"> </w:t>
            </w:r>
            <w:r w:rsidRPr="00E835CF">
              <w:rPr>
                <w:rFonts w:eastAsia="Times New Roman" w:cs="Times New Roman"/>
                <w:bCs/>
                <w:kern w:val="0"/>
                <w:sz w:val="26"/>
                <w:szCs w:val="26"/>
                <w:lang w:val="nl-NL"/>
                <w14:ligatures w14:val="none"/>
              </w:rPr>
              <w:t xml:space="preserve">có chiều dài lớn nhất từ 12 mét trở lên </w:t>
            </w:r>
            <w:r w:rsidRPr="00E835CF">
              <w:rPr>
                <w:rFonts w:eastAsia="Calibri" w:cs="Times New Roman"/>
                <w:kern w:val="0"/>
                <w:sz w:val="26"/>
                <w:szCs w:val="26"/>
                <w14:ligatures w14:val="none"/>
              </w:rPr>
              <w:lastRenderedPageBreak/>
              <w:t xml:space="preserve">có </w:t>
            </w:r>
            <w:r w:rsidRPr="00E835CF">
              <w:rPr>
                <w:rFonts w:eastAsia="Calibri" w:cs="Times New Roman"/>
                <w:kern w:val="0"/>
                <w:sz w:val="26"/>
                <w:szCs w:val="26"/>
                <w:lang w:val="da-DK"/>
                <w14:ligatures w14:val="none"/>
              </w:rPr>
              <w:t>Giấy chứng nhận đăng ký tàu cá</w:t>
            </w:r>
            <w:r w:rsidRPr="00E835CF">
              <w:rPr>
                <w:rFonts w:eastAsia="Calibri" w:cs="Times New Roman"/>
                <w:kern w:val="0"/>
                <w:sz w:val="26"/>
                <w:szCs w:val="26"/>
                <w14:ligatures w14:val="none"/>
              </w:rPr>
              <w:t xml:space="preserve"> và</w:t>
            </w:r>
            <w:r w:rsidRPr="00E835CF">
              <w:rPr>
                <w:rFonts w:eastAsia="Calibri" w:cs="Times New Roman"/>
                <w:kern w:val="0"/>
                <w:sz w:val="26"/>
                <w:szCs w:val="26"/>
                <w:lang w:val="da-DK"/>
                <w14:ligatures w14:val="none"/>
              </w:rPr>
              <w:t xml:space="preserve"> nằm trong danh sách tàu cá không đủ điều kiện hoạt động được Chi cục Biển đảo và Thủy sản xác nhận. </w:t>
            </w:r>
          </w:p>
          <w:p w:rsidR="00F201A4" w:rsidRPr="00E835CF" w:rsidRDefault="00F201A4" w:rsidP="00F201A4">
            <w:pPr>
              <w:shd w:val="clear" w:color="auto" w:fill="FFFFFF"/>
              <w:spacing w:after="120" w:line="240" w:lineRule="auto"/>
              <w:jc w:val="both"/>
              <w:rPr>
                <w:rFonts w:eastAsia="Calibri" w:cs="Times New Roman"/>
                <w:kern w:val="0"/>
                <w:sz w:val="26"/>
                <w:szCs w:val="26"/>
                <w14:ligatures w14:val="none"/>
              </w:rPr>
            </w:pPr>
            <w:r w:rsidRPr="00E835CF">
              <w:rPr>
                <w:rFonts w:eastAsia="Calibri" w:cs="Times New Roman"/>
                <w:kern w:val="0"/>
                <w:sz w:val="26"/>
                <w:szCs w:val="26"/>
                <w14:ligatures w14:val="none"/>
              </w:rPr>
              <w:t xml:space="preserve">+ Máy thủy được đề nghị hỗ trợ có đầy đủ hóa đơn, chứng thư giám định về công suất, nguồn gốc xuất xứ và đã được các cơ sở đăng kiểm cấp </w:t>
            </w:r>
            <w:r w:rsidRPr="00E835CF">
              <w:rPr>
                <w:rFonts w:eastAsia="Calibri" w:cs="Times New Roman"/>
                <w:kern w:val="0"/>
                <w:sz w:val="26"/>
                <w:szCs w:val="26"/>
                <w:lang w:val="da-DK"/>
                <w14:ligatures w14:val="none"/>
              </w:rPr>
              <w:t xml:space="preserve">Giấy chứng nhận </w:t>
            </w:r>
            <w:proofErr w:type="gramStart"/>
            <w:r w:rsidRPr="00E835CF">
              <w:rPr>
                <w:rFonts w:eastAsia="Calibri" w:cs="Times New Roman"/>
                <w:kern w:val="0"/>
                <w:sz w:val="26"/>
                <w:szCs w:val="26"/>
                <w:lang w:val="da-DK"/>
                <w14:ligatures w14:val="none"/>
              </w:rPr>
              <w:t>an</w:t>
            </w:r>
            <w:proofErr w:type="gramEnd"/>
            <w:r w:rsidRPr="00E835CF">
              <w:rPr>
                <w:rFonts w:eastAsia="Calibri" w:cs="Times New Roman"/>
                <w:kern w:val="0"/>
                <w:sz w:val="26"/>
                <w:szCs w:val="26"/>
                <w:lang w:val="da-DK"/>
                <w14:ligatures w14:val="none"/>
              </w:rPr>
              <w:t xml:space="preserve"> toàn kỹ thuật tàu cá.</w:t>
            </w:r>
          </w:p>
        </w:tc>
        <w:tc>
          <w:tcPr>
            <w:tcW w:w="1541" w:type="pct"/>
            <w:shd w:val="clear" w:color="auto" w:fill="FFFFFF"/>
            <w:vAlign w:val="center"/>
          </w:tcPr>
          <w:p w:rsidR="008858E1" w:rsidRPr="00E835CF" w:rsidRDefault="008858E1" w:rsidP="00BC52E1">
            <w:pPr>
              <w:spacing w:before="120"/>
              <w:jc w:val="both"/>
              <w:rPr>
                <w:rFonts w:eastAsia="Times New Roman" w:cs="Times New Roman"/>
                <w:kern w:val="0"/>
                <w:sz w:val="26"/>
                <w:szCs w:val="26"/>
                <w14:ligatures w14:val="none"/>
              </w:rPr>
            </w:pPr>
            <w:r w:rsidRPr="00E835CF">
              <w:rPr>
                <w:rFonts w:cs="Times New Roman"/>
                <w:sz w:val="26"/>
                <w:szCs w:val="26"/>
              </w:rPr>
              <w:lastRenderedPageBreak/>
              <w:t xml:space="preserve">Bổ sung chính sách hỗ trợ </w:t>
            </w:r>
            <w:r w:rsidR="000C56EF" w:rsidRPr="00E835CF">
              <w:rPr>
                <w:rFonts w:cs="Times New Roman"/>
                <w:sz w:val="26"/>
                <w:szCs w:val="26"/>
              </w:rPr>
              <w:t>“</w:t>
            </w:r>
            <w:r w:rsidR="000C56EF" w:rsidRPr="00E835CF">
              <w:rPr>
                <w:rFonts w:eastAsia="Times New Roman" w:cs="Times New Roman"/>
                <w:kern w:val="0"/>
                <w:sz w:val="26"/>
                <w:szCs w:val="26"/>
                <w14:ligatures w14:val="none"/>
              </w:rPr>
              <w:t>xử lý dứt điểm tàu cá không đủ điều kiện hoạt động”</w:t>
            </w:r>
            <w:r w:rsidR="000C56EF" w:rsidRPr="00E835CF">
              <w:rPr>
                <w:rFonts w:eastAsia="Times New Roman" w:cs="Times New Roman"/>
                <w:b/>
                <w:kern w:val="0"/>
                <w:sz w:val="26"/>
                <w:szCs w:val="26"/>
                <w14:ligatures w14:val="none"/>
              </w:rPr>
              <w:t xml:space="preserve"> </w:t>
            </w:r>
            <w:r w:rsidRPr="00E835CF">
              <w:rPr>
                <w:rFonts w:cs="Times New Roman"/>
                <w:sz w:val="26"/>
                <w:szCs w:val="26"/>
              </w:rPr>
              <w:t xml:space="preserve">so </w:t>
            </w:r>
            <w:r w:rsidRPr="00E835CF">
              <w:rPr>
                <w:rFonts w:cs="Times New Roman"/>
                <w:sz w:val="26"/>
                <w:szCs w:val="26"/>
              </w:rPr>
              <w:lastRenderedPageBreak/>
              <w:t xml:space="preserve">với </w:t>
            </w:r>
            <w:r w:rsidRPr="00E835CF">
              <w:rPr>
                <w:rFonts w:cs="Times New Roman"/>
                <w:sz w:val="26"/>
                <w:szCs w:val="26"/>
                <w:lang w:val="pt-BR"/>
              </w:rPr>
              <w:t>Nghị quyết số 255/2019/NQ-HĐND</w:t>
            </w:r>
          </w:p>
          <w:p w:rsidR="00F201A4" w:rsidRPr="00E835CF" w:rsidRDefault="00F201A4" w:rsidP="000C56EF">
            <w:pPr>
              <w:spacing w:before="120"/>
              <w:jc w:val="both"/>
              <w:rPr>
                <w:rFonts w:cs="Times New Roman"/>
                <w:b/>
                <w:bCs/>
                <w:sz w:val="26"/>
                <w:szCs w:val="26"/>
              </w:rPr>
            </w:pPr>
          </w:p>
        </w:tc>
      </w:tr>
      <w:tr w:rsidR="00601ACE" w:rsidRPr="00E835CF" w:rsidTr="00CE7436">
        <w:trPr>
          <w:trHeight w:val="20"/>
          <w:jc w:val="center"/>
        </w:trPr>
        <w:tc>
          <w:tcPr>
            <w:tcW w:w="1743" w:type="pct"/>
            <w:shd w:val="clear" w:color="auto" w:fill="FFFFFF"/>
            <w:vAlign w:val="center"/>
          </w:tcPr>
          <w:p w:rsidR="00F201A4" w:rsidRPr="00E835CF" w:rsidRDefault="00F201A4" w:rsidP="001B3C23">
            <w:pPr>
              <w:spacing w:before="120"/>
              <w:ind w:right="80"/>
              <w:jc w:val="both"/>
              <w:rPr>
                <w:rFonts w:cs="Times New Roman"/>
                <w:sz w:val="26"/>
                <w:szCs w:val="26"/>
                <w:lang w:val="pt-BR"/>
              </w:rPr>
            </w:pPr>
          </w:p>
        </w:tc>
        <w:tc>
          <w:tcPr>
            <w:tcW w:w="1716" w:type="pct"/>
            <w:shd w:val="clear" w:color="auto" w:fill="FFFFFF"/>
          </w:tcPr>
          <w:p w:rsidR="00E12EC3" w:rsidRPr="00E835CF" w:rsidRDefault="00E12EC3" w:rsidP="000C56EF">
            <w:pPr>
              <w:shd w:val="clear" w:color="auto" w:fill="FFFFFF"/>
              <w:spacing w:after="120" w:line="240" w:lineRule="auto"/>
              <w:jc w:val="both"/>
              <w:rPr>
                <w:rFonts w:eastAsia="Times New Roman" w:cs="Times New Roman"/>
                <w:b/>
                <w:kern w:val="0"/>
                <w:sz w:val="26"/>
                <w:szCs w:val="26"/>
                <w:lang w:val="pt-BR"/>
                <w14:ligatures w14:val="none"/>
              </w:rPr>
            </w:pPr>
            <w:r w:rsidRPr="00E835CF">
              <w:rPr>
                <w:rFonts w:eastAsia="Times New Roman" w:cs="Times New Roman"/>
                <w:b/>
                <w:kern w:val="0"/>
                <w:sz w:val="26"/>
                <w:szCs w:val="26"/>
                <w:lang w:val="cs-CZ"/>
                <w14:ligatures w14:val="none"/>
              </w:rPr>
              <w:t>6.</w:t>
            </w:r>
            <w:r w:rsidRPr="00E835CF">
              <w:rPr>
                <w:rFonts w:eastAsia="Times New Roman" w:cs="Times New Roman"/>
                <w:b/>
                <w:kern w:val="0"/>
                <w:sz w:val="26"/>
                <w:szCs w:val="26"/>
                <w14:ligatures w14:val="none"/>
              </w:rPr>
              <w:t xml:space="preserve"> Chính sách hỗ trợ </w:t>
            </w:r>
            <w:r w:rsidRPr="00E835CF">
              <w:rPr>
                <w:rFonts w:eastAsia="Times New Roman" w:cs="Times New Roman"/>
                <w:b/>
                <w:kern w:val="0"/>
                <w:sz w:val="26"/>
                <w:szCs w:val="26"/>
                <w:lang w:val="pt-BR"/>
                <w14:ligatures w14:val="none"/>
              </w:rPr>
              <w:t xml:space="preserve">chuyển đổi nghề </w:t>
            </w:r>
          </w:p>
          <w:p w:rsidR="00E12EC3" w:rsidRPr="00E835CF" w:rsidRDefault="00E12EC3" w:rsidP="000C56EF">
            <w:pPr>
              <w:shd w:val="clear" w:color="auto" w:fill="FFFFFF"/>
              <w:spacing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a) </w:t>
            </w:r>
            <w:r w:rsidRPr="00E835CF">
              <w:rPr>
                <w:rFonts w:eastAsia="Times New Roman" w:cs="Times New Roman"/>
                <w:kern w:val="0"/>
                <w:sz w:val="26"/>
                <w:szCs w:val="26"/>
                <w:lang w:val="vi-VN"/>
                <w14:ligatures w14:val="none"/>
              </w:rPr>
              <w:t>Nội dung</w:t>
            </w:r>
            <w:r w:rsidRPr="00E835CF">
              <w:rPr>
                <w:rFonts w:eastAsia="Times New Roman" w:cs="Times New Roman"/>
                <w:kern w:val="0"/>
                <w:sz w:val="26"/>
                <w:szCs w:val="26"/>
                <w14:ligatures w14:val="none"/>
              </w:rPr>
              <w:t>, mức</w:t>
            </w:r>
            <w:r w:rsidRPr="00E835CF">
              <w:rPr>
                <w:rFonts w:eastAsia="Times New Roman" w:cs="Times New Roman"/>
                <w:kern w:val="0"/>
                <w:sz w:val="26"/>
                <w:szCs w:val="26"/>
                <w:lang w:val="vi-VN"/>
                <w14:ligatures w14:val="none"/>
              </w:rPr>
              <w:t xml:space="preserve"> hỗ trợ</w:t>
            </w:r>
          </w:p>
          <w:p w:rsidR="00E12EC3" w:rsidRPr="00E835CF" w:rsidRDefault="00E12EC3" w:rsidP="000C56EF">
            <w:pPr>
              <w:shd w:val="clear" w:color="auto" w:fill="FFFFFF"/>
              <w:spacing w:after="120" w:line="240" w:lineRule="auto"/>
              <w:jc w:val="both"/>
              <w:rPr>
                <w:rFonts w:eastAsia="Calibri" w:cs="Times New Roman"/>
                <w:kern w:val="0"/>
                <w:sz w:val="26"/>
                <w:szCs w:val="26"/>
                <w14:ligatures w14:val="none"/>
              </w:rPr>
            </w:pPr>
            <w:r w:rsidRPr="00E835CF">
              <w:rPr>
                <w:rFonts w:eastAsia="Calibri" w:cs="Times New Roman"/>
                <w:kern w:val="0"/>
                <w:sz w:val="26"/>
                <w:szCs w:val="26"/>
                <w14:ligatures w14:val="none"/>
              </w:rPr>
              <w:t>- Hỗ trợ cho chủ tàu cá</w:t>
            </w:r>
            <w:r w:rsidRPr="00E835CF">
              <w:rPr>
                <w:rFonts w:eastAsia="Times New Roman" w:cs="Times New Roman"/>
                <w:bCs/>
                <w:kern w:val="0"/>
                <w:sz w:val="26"/>
                <w:szCs w:val="26"/>
                <w:lang w:val="nl-NL"/>
                <w14:ligatures w14:val="none"/>
              </w:rPr>
              <w:t xml:space="preserve"> </w:t>
            </w:r>
            <w:r w:rsidRPr="00E835CF">
              <w:rPr>
                <w:rFonts w:eastAsia="Calibri" w:cs="Times New Roman"/>
                <w:kern w:val="0"/>
                <w:sz w:val="26"/>
                <w:szCs w:val="26"/>
                <w14:ligatures w14:val="none"/>
              </w:rPr>
              <w:t>chi phí chuyển đổi từ nghề lưới kéo sang các nghề khai thác thủy sản khác không thuộc danh mục nghề cấm: hỗ trợ 50% chi phí chuyển đổi nghề gồm mua mới ngư cụ, trang thiết bị phục vụ khai thác, cải hoán tàu cá nhưng không quá 80.000.000 đồng/tàu cá.</w:t>
            </w:r>
          </w:p>
          <w:p w:rsidR="00E12EC3" w:rsidRPr="00E835CF" w:rsidRDefault="00E12EC3" w:rsidP="000C56EF">
            <w:pPr>
              <w:shd w:val="clear" w:color="auto" w:fill="FFFFFF"/>
              <w:spacing w:after="120" w:line="240" w:lineRule="auto"/>
              <w:jc w:val="both"/>
              <w:rPr>
                <w:rFonts w:eastAsia="Calibri" w:cs="Times New Roman"/>
                <w:kern w:val="0"/>
                <w:sz w:val="26"/>
                <w:szCs w:val="26"/>
                <w14:ligatures w14:val="none"/>
              </w:rPr>
            </w:pPr>
            <w:r w:rsidRPr="00E835CF">
              <w:rPr>
                <w:rFonts w:eastAsia="Calibri" w:cs="Times New Roman"/>
                <w:kern w:val="0"/>
                <w:sz w:val="26"/>
                <w:szCs w:val="26"/>
                <w14:ligatures w14:val="none"/>
              </w:rPr>
              <w:t>- Hỗ trợ cho chủ tàu cá</w:t>
            </w:r>
            <w:r w:rsidRPr="00E835CF">
              <w:rPr>
                <w:rFonts w:eastAsia="Times New Roman" w:cs="Times New Roman"/>
                <w:bCs/>
                <w:kern w:val="0"/>
                <w:sz w:val="26"/>
                <w:szCs w:val="26"/>
                <w:lang w:val="nl-NL"/>
                <w14:ligatures w14:val="none"/>
              </w:rPr>
              <w:t xml:space="preserve"> </w:t>
            </w:r>
            <w:r w:rsidRPr="00E835CF">
              <w:rPr>
                <w:rFonts w:eastAsia="Calibri" w:cs="Times New Roman"/>
                <w:kern w:val="0"/>
                <w:sz w:val="26"/>
                <w:szCs w:val="26"/>
                <w14:ligatures w14:val="none"/>
              </w:rPr>
              <w:t xml:space="preserve">chi phí chuyển đổi từ nghề khai thác thủy sản sang nghề phục vụ nuôi trồng thủy sản: </w:t>
            </w:r>
          </w:p>
          <w:p w:rsidR="00E12EC3" w:rsidRPr="00E835CF" w:rsidRDefault="00E12EC3" w:rsidP="000C56EF">
            <w:pPr>
              <w:shd w:val="clear" w:color="auto" w:fill="FFFFFF"/>
              <w:spacing w:after="120" w:line="240" w:lineRule="auto"/>
              <w:jc w:val="both"/>
              <w:rPr>
                <w:rFonts w:eastAsia="Calibri" w:cs="Times New Roman"/>
                <w:kern w:val="0"/>
                <w:sz w:val="26"/>
                <w:szCs w:val="26"/>
                <w14:ligatures w14:val="none"/>
              </w:rPr>
            </w:pPr>
            <w:r w:rsidRPr="00E835CF">
              <w:rPr>
                <w:rFonts w:eastAsia="Calibri" w:cs="Times New Roman"/>
                <w:kern w:val="0"/>
                <w:sz w:val="26"/>
                <w:szCs w:val="26"/>
                <w14:ligatures w14:val="none"/>
              </w:rPr>
              <w:t xml:space="preserve">+ </w:t>
            </w:r>
            <w:r w:rsidRPr="00E835CF">
              <w:rPr>
                <w:rFonts w:eastAsia="Times New Roman" w:cs="Times New Roman"/>
                <w:bCs/>
                <w:kern w:val="0"/>
                <w:sz w:val="26"/>
                <w:szCs w:val="26"/>
                <w:lang w:val="nl-NL"/>
                <w14:ligatures w14:val="none"/>
              </w:rPr>
              <w:t>Tàu cá có chiều dài lớn nhất từ 06 mét đến dưới 12 mét:</w:t>
            </w:r>
            <w:r w:rsidRPr="00E835CF">
              <w:rPr>
                <w:rFonts w:eastAsia="Calibri" w:cs="Times New Roman"/>
                <w:kern w:val="0"/>
                <w:sz w:val="26"/>
                <w:szCs w:val="26"/>
                <w14:ligatures w14:val="none"/>
              </w:rPr>
              <w:t xml:space="preserve"> Hỗ trợ 50% chi phí chuyển đổi nghề gồm trang thiết bị phục vụ nuôi trồng thủy sản, cải hoán tàu cá nhưng không quá 30.000.000 đồng/tàu cá.</w:t>
            </w:r>
          </w:p>
          <w:p w:rsidR="00E12EC3" w:rsidRPr="00E835CF" w:rsidRDefault="00E12EC3" w:rsidP="000C56EF">
            <w:pPr>
              <w:shd w:val="clear" w:color="auto" w:fill="FFFFFF"/>
              <w:spacing w:after="120" w:line="240" w:lineRule="auto"/>
              <w:jc w:val="both"/>
              <w:rPr>
                <w:rFonts w:eastAsia="Calibri" w:cs="Times New Roman"/>
                <w:kern w:val="0"/>
                <w:sz w:val="26"/>
                <w:szCs w:val="26"/>
                <w14:ligatures w14:val="none"/>
              </w:rPr>
            </w:pPr>
            <w:r w:rsidRPr="00E835CF">
              <w:rPr>
                <w:rFonts w:eastAsia="Calibri" w:cs="Times New Roman"/>
                <w:kern w:val="0"/>
                <w:sz w:val="26"/>
                <w:szCs w:val="26"/>
                <w14:ligatures w14:val="none"/>
              </w:rPr>
              <w:t xml:space="preserve">+ </w:t>
            </w:r>
            <w:r w:rsidRPr="00E835CF">
              <w:rPr>
                <w:rFonts w:eastAsia="Times New Roman" w:cs="Times New Roman"/>
                <w:bCs/>
                <w:kern w:val="0"/>
                <w:sz w:val="26"/>
                <w:szCs w:val="26"/>
                <w:lang w:val="nl-NL"/>
                <w14:ligatures w14:val="none"/>
              </w:rPr>
              <w:t>Tàu cá có chiều dài lớn nhất từ 12 mét đến dưới 15 mét:</w:t>
            </w:r>
            <w:r w:rsidRPr="00E835CF">
              <w:rPr>
                <w:rFonts w:eastAsia="Calibri" w:cs="Times New Roman"/>
                <w:kern w:val="0"/>
                <w:sz w:val="26"/>
                <w:szCs w:val="26"/>
                <w14:ligatures w14:val="none"/>
              </w:rPr>
              <w:t xml:space="preserve"> Hỗ trợ 50% chi phí chuyển đổi </w:t>
            </w:r>
            <w:r w:rsidRPr="00E835CF">
              <w:rPr>
                <w:rFonts w:eastAsia="Calibri" w:cs="Times New Roman"/>
                <w:kern w:val="0"/>
                <w:sz w:val="26"/>
                <w:szCs w:val="26"/>
                <w14:ligatures w14:val="none"/>
              </w:rPr>
              <w:lastRenderedPageBreak/>
              <w:t>nghề gồm trang thiết bị phục vụ nuôi trồng thủy sản, cải hoán tàu cá nhưng không quá 50.000.000 đồng/tàu cá.</w:t>
            </w:r>
          </w:p>
          <w:p w:rsidR="00E12EC3" w:rsidRPr="00E835CF" w:rsidRDefault="00E12EC3" w:rsidP="000C56EF">
            <w:pPr>
              <w:shd w:val="clear" w:color="auto" w:fill="FFFFFF"/>
              <w:spacing w:after="120" w:line="240" w:lineRule="auto"/>
              <w:jc w:val="both"/>
              <w:rPr>
                <w:rFonts w:eastAsia="Calibri" w:cs="Times New Roman"/>
                <w:kern w:val="0"/>
                <w:sz w:val="26"/>
                <w:szCs w:val="26"/>
                <w14:ligatures w14:val="none"/>
              </w:rPr>
            </w:pPr>
            <w:r w:rsidRPr="00E835CF">
              <w:rPr>
                <w:rFonts w:eastAsia="Calibri" w:cs="Times New Roman"/>
                <w:kern w:val="0"/>
                <w:sz w:val="26"/>
                <w:szCs w:val="26"/>
                <w14:ligatures w14:val="none"/>
              </w:rPr>
              <w:t>b) Điều kiện hỗ trợ</w:t>
            </w:r>
          </w:p>
          <w:p w:rsidR="00E12EC3" w:rsidRPr="00E835CF" w:rsidRDefault="00E12EC3" w:rsidP="000C56EF">
            <w:pPr>
              <w:spacing w:after="120" w:line="276"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 Có </w:t>
            </w:r>
            <w:proofErr w:type="gramStart"/>
            <w:r w:rsidRPr="00E835CF">
              <w:rPr>
                <w:rFonts w:eastAsia="Times New Roman" w:cs="Times New Roman"/>
                <w:kern w:val="0"/>
                <w:sz w:val="26"/>
                <w:szCs w:val="26"/>
                <w14:ligatures w14:val="none"/>
              </w:rPr>
              <w:t>Đơn</w:t>
            </w:r>
            <w:proofErr w:type="gramEnd"/>
            <w:r w:rsidRPr="00E835CF">
              <w:rPr>
                <w:rFonts w:eastAsia="Times New Roman" w:cs="Times New Roman"/>
                <w:kern w:val="0"/>
                <w:sz w:val="26"/>
                <w:szCs w:val="26"/>
                <w14:ligatures w14:val="none"/>
              </w:rPr>
              <w:t xml:space="preserve"> đăng ký tham gia thực hiện chính sách đã được Sở Nông nghiệp và Môi trường (Chi cục Biển đảo và Thủy sản) chấp thuận.</w:t>
            </w:r>
          </w:p>
          <w:p w:rsidR="00E12EC3" w:rsidRPr="00E835CF" w:rsidRDefault="00E12EC3" w:rsidP="000C56EF">
            <w:pPr>
              <w:spacing w:before="120" w:after="120" w:line="360" w:lineRule="exact"/>
              <w:jc w:val="both"/>
              <w:rPr>
                <w:rFonts w:eastAsia="Calibri" w:cs="Times New Roman"/>
                <w:kern w:val="0"/>
                <w:sz w:val="26"/>
                <w:szCs w:val="26"/>
                <w:lang w:val="da-DK"/>
                <w14:ligatures w14:val="none"/>
              </w:rPr>
            </w:pPr>
            <w:r w:rsidRPr="00E835CF">
              <w:rPr>
                <w:rFonts w:eastAsia="Calibri" w:cs="Times New Roman"/>
                <w:kern w:val="0"/>
                <w:sz w:val="26"/>
                <w:szCs w:val="26"/>
                <w:lang w:val="da-DK"/>
                <w14:ligatures w14:val="none"/>
              </w:rPr>
              <w:t>- Chuyển đổi nghề</w:t>
            </w:r>
            <w:r w:rsidRPr="00E835CF">
              <w:rPr>
                <w:rFonts w:eastAsia="Calibri" w:cs="Times New Roman"/>
                <w:kern w:val="0"/>
                <w:sz w:val="26"/>
                <w:szCs w:val="26"/>
                <w14:ligatures w14:val="none"/>
              </w:rPr>
              <w:t xml:space="preserve"> lưới kéo sang các nghề khai thác thủy sản khác:</w:t>
            </w:r>
          </w:p>
          <w:p w:rsidR="00E12EC3" w:rsidRPr="00E835CF" w:rsidRDefault="00E12EC3" w:rsidP="000C56EF">
            <w:pPr>
              <w:spacing w:before="120" w:after="120" w:line="360" w:lineRule="exact"/>
              <w:jc w:val="both"/>
              <w:rPr>
                <w:rFonts w:eastAsia="Calibri" w:cs="Times New Roman"/>
                <w:kern w:val="0"/>
                <w:sz w:val="26"/>
                <w:szCs w:val="26"/>
                <w:lang w:val="da-DK"/>
                <w14:ligatures w14:val="none"/>
              </w:rPr>
            </w:pPr>
            <w:r w:rsidRPr="00E835CF">
              <w:rPr>
                <w:rFonts w:eastAsia="Times New Roman" w:cs="Times New Roman"/>
                <w:kern w:val="0"/>
                <w:sz w:val="26"/>
                <w:szCs w:val="26"/>
                <w14:ligatures w14:val="none"/>
              </w:rPr>
              <w:t>+</w:t>
            </w:r>
            <w:r w:rsidRPr="00E835CF">
              <w:rPr>
                <w:rFonts w:eastAsia="Calibri" w:cs="Times New Roman"/>
                <w:kern w:val="0"/>
                <w:sz w:val="26"/>
                <w:szCs w:val="26"/>
                <w:shd w:val="clear" w:color="auto" w:fill="FFFFFF"/>
                <w:lang w:val="da-DK"/>
                <w14:ligatures w14:val="none"/>
              </w:rPr>
              <w:t xml:space="preserve"> </w:t>
            </w:r>
            <w:r w:rsidRPr="00E835CF">
              <w:rPr>
                <w:rFonts w:eastAsia="Calibri" w:cs="Times New Roman"/>
                <w:kern w:val="0"/>
                <w:sz w:val="26"/>
                <w:szCs w:val="26"/>
                <w:highlight w:val="white"/>
                <w:lang w:val="da-DK"/>
                <w14:ligatures w14:val="none"/>
              </w:rPr>
              <w:t>Tàu cá</w:t>
            </w:r>
            <w:r w:rsidRPr="00E835CF">
              <w:rPr>
                <w:rFonts w:eastAsia="Times New Roman" w:cs="Times New Roman"/>
                <w:kern w:val="0"/>
                <w:sz w:val="26"/>
                <w:szCs w:val="26"/>
                <w:lang w:val="cs-CZ"/>
                <w14:ligatures w14:val="none"/>
              </w:rPr>
              <w:t xml:space="preserve"> </w:t>
            </w:r>
            <w:r w:rsidRPr="00E835CF">
              <w:rPr>
                <w:rFonts w:eastAsia="Times New Roman" w:cs="Times New Roman"/>
                <w:bCs/>
                <w:kern w:val="0"/>
                <w:sz w:val="26"/>
                <w:szCs w:val="26"/>
                <w:lang w:val="nl-NL"/>
                <w14:ligatures w14:val="none"/>
              </w:rPr>
              <w:t>có chiều dài lớn nhất từ 12 mét đến dưới 15 mét</w:t>
            </w:r>
            <w:r w:rsidRPr="00E835CF">
              <w:rPr>
                <w:rFonts w:eastAsia="Calibri" w:cs="Times New Roman"/>
                <w:kern w:val="0"/>
                <w:sz w:val="26"/>
                <w:szCs w:val="26"/>
                <w14:ligatures w14:val="none"/>
              </w:rPr>
              <w:t xml:space="preserve"> có </w:t>
            </w:r>
            <w:r w:rsidRPr="00E835CF">
              <w:rPr>
                <w:rFonts w:eastAsia="Calibri" w:cs="Times New Roman"/>
                <w:kern w:val="0"/>
                <w:sz w:val="26"/>
                <w:szCs w:val="26"/>
                <w:lang w:val="da-DK"/>
                <w14:ligatures w14:val="none"/>
              </w:rPr>
              <w:t>Giấy chứng nhận đăng ký tàu cá, Giấy phép khai thác thủy sản.</w:t>
            </w:r>
          </w:p>
          <w:p w:rsidR="00E12EC3" w:rsidRPr="00E835CF" w:rsidRDefault="00E12EC3" w:rsidP="000C56EF">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Đã hoàn thành thanh lý hoặc tiêu hủy các loại ngư cụ, trang thiết bị phục vụ nghề lưới kéo.</w:t>
            </w:r>
          </w:p>
          <w:p w:rsidR="00E12EC3" w:rsidRPr="00E835CF" w:rsidRDefault="00E12EC3" w:rsidP="000C56EF">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Nghề khai thác đề nghị chuyển đổi không thuộc danh mục nghề cấm.</w:t>
            </w:r>
          </w:p>
          <w:p w:rsidR="00E12EC3" w:rsidRPr="00E835CF" w:rsidRDefault="00E12EC3" w:rsidP="000C56EF">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C</w:t>
            </w:r>
            <w:r w:rsidRPr="00E835CF">
              <w:rPr>
                <w:rFonts w:eastAsia="Times New Roman" w:cs="Times New Roman"/>
                <w:kern w:val="0"/>
                <w:sz w:val="26"/>
                <w:szCs w:val="26"/>
                <w:lang w:val="vi-VN"/>
                <w14:ligatures w14:val="none"/>
              </w:rPr>
              <w:t xml:space="preserve">hủ tàu phải cam kết sử dụng </w:t>
            </w:r>
            <w:r w:rsidRPr="00E835CF">
              <w:rPr>
                <w:rFonts w:eastAsia="Times New Roman" w:cs="Times New Roman"/>
                <w:kern w:val="0"/>
                <w:sz w:val="26"/>
                <w:szCs w:val="26"/>
                <w14:ligatures w14:val="none"/>
              </w:rPr>
              <w:t xml:space="preserve">ngư cụ, trang thiết bị phục vụ khai thác </w:t>
            </w:r>
            <w:r w:rsidRPr="00E835CF">
              <w:rPr>
                <w:rFonts w:eastAsia="Times New Roman" w:cs="Times New Roman"/>
                <w:kern w:val="0"/>
                <w:sz w:val="26"/>
                <w:szCs w:val="26"/>
                <w:lang w:val="vi-VN"/>
                <w14:ligatures w14:val="none"/>
              </w:rPr>
              <w:t xml:space="preserve">trên tàu </w:t>
            </w:r>
            <w:r w:rsidRPr="00E835CF">
              <w:rPr>
                <w:rFonts w:eastAsia="Times New Roman" w:cs="Times New Roman"/>
                <w:kern w:val="0"/>
                <w:sz w:val="26"/>
                <w:szCs w:val="26"/>
                <w:shd w:val="clear" w:color="auto" w:fill="FFFFFF"/>
                <w:lang w:val="vi-VN"/>
                <w14:ligatures w14:val="none"/>
              </w:rPr>
              <w:t>tối thiểu là 03 năm (36 tháng)</w:t>
            </w:r>
            <w:r w:rsidRPr="00E835CF">
              <w:rPr>
                <w:rFonts w:eastAsia="Times New Roman" w:cs="Times New Roman"/>
                <w:kern w:val="0"/>
                <w:sz w:val="26"/>
                <w:szCs w:val="26"/>
                <w:shd w:val="clear" w:color="auto" w:fill="FFFFFF"/>
                <w14:ligatures w14:val="none"/>
              </w:rPr>
              <w:t xml:space="preserve"> </w:t>
            </w:r>
            <w:r w:rsidRPr="00E835CF">
              <w:rPr>
                <w:rFonts w:eastAsia="Times New Roman" w:cs="Times New Roman"/>
                <w:kern w:val="0"/>
                <w:sz w:val="26"/>
                <w:szCs w:val="26"/>
                <w:lang w:val="vi-VN"/>
                <w14:ligatures w14:val="none"/>
              </w:rPr>
              <w:t>kể từ ngày nhận được kinh phí hỗ trợ</w:t>
            </w:r>
            <w:r w:rsidRPr="00E835CF">
              <w:rPr>
                <w:rFonts w:eastAsia="Times New Roman" w:cs="Times New Roman"/>
                <w:kern w:val="0"/>
                <w:sz w:val="26"/>
                <w:szCs w:val="26"/>
                <w14:ligatures w14:val="none"/>
              </w:rPr>
              <w:t xml:space="preserve"> theo quy định.</w:t>
            </w:r>
          </w:p>
          <w:p w:rsidR="00E12EC3" w:rsidRPr="00E835CF" w:rsidRDefault="00E12EC3" w:rsidP="000C56EF">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Hoàn thành các thủ tục liên quan đến cấp phép khai thác thuỷ sản sau khi chuyển đổi nghề.</w:t>
            </w:r>
          </w:p>
          <w:p w:rsidR="00E12EC3" w:rsidRPr="00E835CF" w:rsidRDefault="00E12EC3" w:rsidP="000C56EF">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 Chuyển đổi từ nghề khai thác thủy sản sang </w:t>
            </w:r>
            <w:r w:rsidRPr="00E835CF">
              <w:rPr>
                <w:rFonts w:eastAsia="Times New Roman" w:cs="Times New Roman"/>
                <w:kern w:val="0"/>
                <w:sz w:val="26"/>
                <w:szCs w:val="26"/>
                <w14:ligatures w14:val="none"/>
              </w:rPr>
              <w:lastRenderedPageBreak/>
              <w:t>nghề phục vụ nuôi trồng thủy sản.</w:t>
            </w:r>
          </w:p>
          <w:p w:rsidR="00E12EC3" w:rsidRPr="00E835CF" w:rsidRDefault="00E12EC3" w:rsidP="000C56EF">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Đã hoàn thành thanh lý hoặc tiêu hủy các loại ngư cụ, trang thiết bị phục vụ nghề khai thác thủy sản.</w:t>
            </w:r>
          </w:p>
          <w:p w:rsidR="00E12EC3" w:rsidRPr="00E835CF" w:rsidRDefault="00E12EC3" w:rsidP="000C56EF">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C</w:t>
            </w:r>
            <w:r w:rsidRPr="00E835CF">
              <w:rPr>
                <w:rFonts w:eastAsia="Times New Roman" w:cs="Times New Roman"/>
                <w:kern w:val="0"/>
                <w:sz w:val="26"/>
                <w:szCs w:val="26"/>
                <w:lang w:val="vi-VN"/>
                <w14:ligatures w14:val="none"/>
              </w:rPr>
              <w:t>hủ tàu phải cam kết sử dụng tàu</w:t>
            </w:r>
            <w:r w:rsidRPr="00E835CF">
              <w:rPr>
                <w:rFonts w:eastAsia="Times New Roman" w:cs="Times New Roman"/>
                <w:kern w:val="0"/>
                <w:sz w:val="26"/>
                <w:szCs w:val="26"/>
                <w14:ligatures w14:val="none"/>
              </w:rPr>
              <w:t xml:space="preserve"> phục vụ nuôi trồng thủy sản </w:t>
            </w:r>
            <w:r w:rsidRPr="00E835CF">
              <w:rPr>
                <w:rFonts w:eastAsia="Times New Roman" w:cs="Times New Roman"/>
                <w:kern w:val="0"/>
                <w:sz w:val="26"/>
                <w:szCs w:val="26"/>
                <w:shd w:val="clear" w:color="auto" w:fill="FFFFFF"/>
                <w:lang w:val="vi-VN"/>
                <w14:ligatures w14:val="none"/>
              </w:rPr>
              <w:t>tối thiểu là 03 năm (36 tháng)</w:t>
            </w:r>
            <w:r w:rsidRPr="00E835CF">
              <w:rPr>
                <w:rFonts w:eastAsia="Times New Roman" w:cs="Times New Roman"/>
                <w:kern w:val="0"/>
                <w:sz w:val="26"/>
                <w:szCs w:val="26"/>
                <w:shd w:val="clear" w:color="auto" w:fill="FFFFFF"/>
                <w14:ligatures w14:val="none"/>
              </w:rPr>
              <w:t xml:space="preserve"> </w:t>
            </w:r>
            <w:r w:rsidRPr="00E835CF">
              <w:rPr>
                <w:rFonts w:eastAsia="Times New Roman" w:cs="Times New Roman"/>
                <w:kern w:val="0"/>
                <w:sz w:val="26"/>
                <w:szCs w:val="26"/>
                <w:lang w:val="vi-VN"/>
                <w14:ligatures w14:val="none"/>
              </w:rPr>
              <w:t>kể từ ngày nhận được kinh phí hỗ trợ</w:t>
            </w:r>
            <w:r w:rsidRPr="00E835CF">
              <w:rPr>
                <w:rFonts w:eastAsia="Times New Roman" w:cs="Times New Roman"/>
                <w:kern w:val="0"/>
                <w:sz w:val="26"/>
                <w:szCs w:val="26"/>
                <w14:ligatures w14:val="none"/>
              </w:rPr>
              <w:t xml:space="preserve"> theo quy định.</w:t>
            </w:r>
          </w:p>
          <w:p w:rsidR="00F201A4" w:rsidRPr="00E835CF" w:rsidRDefault="00E12EC3" w:rsidP="000C56EF">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Hoàn thành các thủ tục liên quan đến cấp đăng ký, đăng kiểm (đối với tàu cá có chiều dài từ lớn nhất từ 12 mét trở lên) sau khi chuyển đổi nghề.</w:t>
            </w:r>
          </w:p>
        </w:tc>
        <w:tc>
          <w:tcPr>
            <w:tcW w:w="1541" w:type="pct"/>
            <w:shd w:val="clear" w:color="auto" w:fill="FFFFFF"/>
            <w:vAlign w:val="center"/>
          </w:tcPr>
          <w:p w:rsidR="00BC52E1" w:rsidRPr="00E835CF" w:rsidRDefault="000C56EF" w:rsidP="00BC52E1">
            <w:pPr>
              <w:spacing w:before="120"/>
              <w:jc w:val="both"/>
              <w:rPr>
                <w:rFonts w:eastAsia="Times New Roman" w:cs="Times New Roman"/>
                <w:kern w:val="0"/>
                <w:sz w:val="26"/>
                <w:szCs w:val="26"/>
                <w14:ligatures w14:val="none"/>
              </w:rPr>
            </w:pPr>
            <w:r w:rsidRPr="00E835CF">
              <w:rPr>
                <w:rFonts w:cs="Times New Roman"/>
                <w:sz w:val="26"/>
                <w:szCs w:val="26"/>
              </w:rPr>
              <w:lastRenderedPageBreak/>
              <w:t xml:space="preserve">Bổ sung chính sách hỗ trợ “chuyển đổi nghề” so với </w:t>
            </w:r>
            <w:r w:rsidRPr="00E835CF">
              <w:rPr>
                <w:rFonts w:cs="Times New Roman"/>
                <w:sz w:val="26"/>
                <w:szCs w:val="26"/>
                <w:lang w:val="pt-BR"/>
              </w:rPr>
              <w:t>Nghị quyết số 255/2019/NQ-HĐND</w:t>
            </w:r>
          </w:p>
          <w:p w:rsidR="000C56EF" w:rsidRPr="00E835CF" w:rsidRDefault="000C56EF" w:rsidP="000C56EF">
            <w:pPr>
              <w:shd w:val="clear" w:color="auto" w:fill="FFFFFF"/>
              <w:spacing w:after="120" w:line="240" w:lineRule="auto"/>
              <w:jc w:val="both"/>
              <w:rPr>
                <w:rFonts w:eastAsia="Times New Roman" w:cs="Times New Roman"/>
                <w:kern w:val="0"/>
                <w:sz w:val="26"/>
                <w:szCs w:val="26"/>
                <w14:ligatures w14:val="none"/>
              </w:rPr>
            </w:pPr>
          </w:p>
          <w:p w:rsidR="00F201A4" w:rsidRPr="00E835CF" w:rsidRDefault="00F201A4" w:rsidP="000C56EF">
            <w:pPr>
              <w:spacing w:before="120"/>
              <w:jc w:val="center"/>
              <w:rPr>
                <w:rFonts w:cs="Times New Roman"/>
                <w:b/>
                <w:bCs/>
                <w:sz w:val="26"/>
                <w:szCs w:val="26"/>
              </w:rPr>
            </w:pPr>
          </w:p>
        </w:tc>
      </w:tr>
      <w:tr w:rsidR="00601ACE" w:rsidRPr="00E835CF" w:rsidTr="00CE7436">
        <w:trPr>
          <w:trHeight w:val="20"/>
          <w:jc w:val="center"/>
        </w:trPr>
        <w:tc>
          <w:tcPr>
            <w:tcW w:w="1743" w:type="pct"/>
            <w:shd w:val="clear" w:color="auto" w:fill="FFFFFF"/>
            <w:vAlign w:val="center"/>
          </w:tcPr>
          <w:p w:rsidR="00F201A4" w:rsidRPr="00E835CF" w:rsidRDefault="00F201A4" w:rsidP="001B3C23">
            <w:pPr>
              <w:spacing w:before="120"/>
              <w:ind w:right="80"/>
              <w:jc w:val="both"/>
              <w:rPr>
                <w:rFonts w:cs="Times New Roman"/>
                <w:sz w:val="26"/>
                <w:szCs w:val="26"/>
                <w:lang w:val="pt-BR"/>
              </w:rPr>
            </w:pPr>
          </w:p>
        </w:tc>
        <w:tc>
          <w:tcPr>
            <w:tcW w:w="1716" w:type="pct"/>
            <w:shd w:val="clear" w:color="auto" w:fill="FFFFFF"/>
          </w:tcPr>
          <w:p w:rsidR="00E12EC3" w:rsidRPr="00E835CF" w:rsidRDefault="00E12EC3" w:rsidP="005E6A8D">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7. </w:t>
            </w:r>
            <w:r w:rsidRPr="00E835CF">
              <w:rPr>
                <w:rFonts w:eastAsia="Times New Roman" w:cs="Times New Roman"/>
                <w:b/>
                <w:spacing w:val="-6"/>
                <w:kern w:val="0"/>
                <w:sz w:val="26"/>
                <w:szCs w:val="26"/>
                <w:lang w:val="vi-VN"/>
                <w14:ligatures w14:val="none"/>
              </w:rPr>
              <w:t xml:space="preserve">Chính sách hỗ trợ thực hiện dự án nuôi </w:t>
            </w:r>
            <w:r w:rsidRPr="00E835CF">
              <w:rPr>
                <w:rFonts w:eastAsia="Times New Roman" w:cs="Times New Roman"/>
                <w:b/>
                <w:spacing w:val="-6"/>
                <w:kern w:val="0"/>
                <w:sz w:val="26"/>
                <w:szCs w:val="26"/>
                <w14:ligatures w14:val="none"/>
              </w:rPr>
              <w:t>trồng thuỷ sản trên biển, mặt nước lớn nội địa</w:t>
            </w:r>
          </w:p>
          <w:p w:rsidR="00E12EC3" w:rsidRPr="00E835CF" w:rsidRDefault="00E12EC3" w:rsidP="005E6A8D">
            <w:pPr>
              <w:shd w:val="clear" w:color="auto" w:fill="FFFFFF"/>
              <w:spacing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a) </w:t>
            </w:r>
            <w:r w:rsidRPr="00E835CF">
              <w:rPr>
                <w:rFonts w:eastAsia="Times New Roman" w:cs="Times New Roman"/>
                <w:kern w:val="0"/>
                <w:sz w:val="26"/>
                <w:szCs w:val="26"/>
                <w:lang w:val="vi-VN"/>
                <w14:ligatures w14:val="none"/>
              </w:rPr>
              <w:t>Nội dung</w:t>
            </w:r>
            <w:r w:rsidRPr="00E835CF">
              <w:rPr>
                <w:rFonts w:eastAsia="Times New Roman" w:cs="Times New Roman"/>
                <w:kern w:val="0"/>
                <w:sz w:val="26"/>
                <w:szCs w:val="26"/>
                <w14:ligatures w14:val="none"/>
              </w:rPr>
              <w:t>, mức</w:t>
            </w:r>
            <w:r w:rsidRPr="00E835CF">
              <w:rPr>
                <w:rFonts w:eastAsia="Times New Roman" w:cs="Times New Roman"/>
                <w:kern w:val="0"/>
                <w:sz w:val="26"/>
                <w:szCs w:val="26"/>
                <w:lang w:val="vi-VN"/>
                <w14:ligatures w14:val="none"/>
              </w:rPr>
              <w:t xml:space="preserve"> hỗ trợ</w:t>
            </w:r>
          </w:p>
          <w:p w:rsidR="00E12EC3" w:rsidRPr="00E835CF" w:rsidRDefault="00E12EC3" w:rsidP="005E6A8D">
            <w:pPr>
              <w:shd w:val="clear" w:color="auto" w:fill="FFFFFF"/>
              <w:spacing w:after="120" w:line="240" w:lineRule="auto"/>
              <w:jc w:val="both"/>
              <w:rPr>
                <w:rFonts w:eastAsia="Times New Roman" w:cs="Times New Roman"/>
                <w:kern w:val="0"/>
                <w:sz w:val="26"/>
                <w:szCs w:val="26"/>
                <w14:ligatures w14:val="none"/>
              </w:rPr>
            </w:pPr>
            <w:r w:rsidRPr="00E835CF">
              <w:rPr>
                <w:rFonts w:eastAsia="Arial" w:cs="Times New Roman"/>
                <w:kern w:val="0"/>
                <w:sz w:val="26"/>
                <w:szCs w:val="26"/>
                <w:lang w:val="de-DE"/>
                <w14:ligatures w14:val="none"/>
              </w:rPr>
              <w:t>Hỗ trợ đầu tư mới nuôi lồng bè trên biển; chuyển đổi lồng bè nuôi trồng thuỷ sản trên sông, mặt nước lớn nội địa (hồ thuỷ lợi, thuỷ điện) bằng vật liệu nuôi truyền thống sang sử dụng vật liệu nhựa</w:t>
            </w:r>
            <w:r w:rsidRPr="00E835CF">
              <w:rPr>
                <w:rFonts w:eastAsia="MS Mincho" w:cs="Times New Roman"/>
                <w:kern w:val="0"/>
                <w:sz w:val="26"/>
                <w:szCs w:val="26"/>
                <w:lang w:val="vi-VN"/>
                <w14:ligatures w14:val="none"/>
              </w:rPr>
              <w:t xml:space="preserve"> HDPE (High Density Polyethylene) hoặc composite</w:t>
            </w:r>
            <w:r w:rsidRPr="00E835CF">
              <w:rPr>
                <w:rFonts w:eastAsia="Arial" w:cs="Times New Roman"/>
                <w:kern w:val="0"/>
                <w:sz w:val="26"/>
                <w:szCs w:val="26"/>
                <w:lang w:val="de-DE"/>
                <w14:ligatures w14:val="none"/>
              </w:rPr>
              <w:t>.</w:t>
            </w:r>
          </w:p>
          <w:p w:rsidR="00E12EC3" w:rsidRPr="00E835CF" w:rsidRDefault="00E12EC3" w:rsidP="005E6A8D">
            <w:pPr>
              <w:shd w:val="clear" w:color="auto" w:fill="FFFFFF"/>
              <w:spacing w:before="120" w:after="120" w:line="240" w:lineRule="auto"/>
              <w:jc w:val="both"/>
              <w:rPr>
                <w:rFonts w:eastAsia="Arial" w:cs="Times New Roman"/>
                <w:kern w:val="0"/>
                <w:sz w:val="26"/>
                <w:szCs w:val="26"/>
                <w14:ligatures w14:val="none"/>
              </w:rPr>
            </w:pPr>
            <w:r w:rsidRPr="00E835CF">
              <w:rPr>
                <w:rFonts w:eastAsia="Arial" w:cs="Times New Roman"/>
                <w:kern w:val="0"/>
                <w:sz w:val="26"/>
                <w:szCs w:val="26"/>
                <w14:ligatures w14:val="none"/>
              </w:rPr>
              <w:t>- Đối với nuôi trên biển (hỗ trợ đầu tư mới lồng bè, giàn nuôi):</w:t>
            </w:r>
          </w:p>
          <w:p w:rsidR="00E12EC3" w:rsidRPr="00E835CF" w:rsidRDefault="00E12EC3" w:rsidP="005E6A8D">
            <w:pPr>
              <w:shd w:val="clear" w:color="auto" w:fill="FFFFFF"/>
              <w:spacing w:before="120" w:after="120" w:line="240" w:lineRule="auto"/>
              <w:jc w:val="both"/>
              <w:rPr>
                <w:rFonts w:eastAsia="Arial" w:cs="Times New Roman"/>
                <w:kern w:val="0"/>
                <w:sz w:val="26"/>
                <w:szCs w:val="26"/>
                <w14:ligatures w14:val="none"/>
              </w:rPr>
            </w:pPr>
            <w:r w:rsidRPr="00E835CF">
              <w:rPr>
                <w:rFonts w:eastAsia="Arial" w:cs="Times New Roman"/>
                <w:kern w:val="0"/>
                <w:sz w:val="26"/>
                <w:szCs w:val="26"/>
                <w14:ligatures w14:val="none"/>
              </w:rPr>
              <w:t>+ Hỗ trợ tối đa 1.000.000 đồng/m</w:t>
            </w:r>
            <w:r w:rsidRPr="00E835CF">
              <w:rPr>
                <w:rFonts w:eastAsia="Arial" w:cs="Times New Roman"/>
                <w:kern w:val="0"/>
                <w:sz w:val="26"/>
                <w:szCs w:val="26"/>
                <w:vertAlign w:val="superscript"/>
                <w14:ligatures w14:val="none"/>
              </w:rPr>
              <w:t>2</w:t>
            </w:r>
            <w:r w:rsidRPr="00E835CF">
              <w:rPr>
                <w:rFonts w:eastAsia="Arial" w:cs="Times New Roman"/>
                <w:kern w:val="0"/>
                <w:sz w:val="26"/>
                <w:szCs w:val="26"/>
                <w14:ligatures w14:val="none"/>
              </w:rPr>
              <w:t xml:space="preserve"> lồng (tính theo diện tích khung lồng) đối với nuôi vùng biển từ 3 đến 6 hải lý nhưng không quá 02 tỷ </w:t>
            </w:r>
            <w:r w:rsidRPr="00E835CF">
              <w:rPr>
                <w:rFonts w:eastAsia="Arial" w:cs="Times New Roman"/>
                <w:kern w:val="0"/>
                <w:sz w:val="26"/>
                <w:szCs w:val="26"/>
                <w14:ligatures w14:val="none"/>
              </w:rPr>
              <w:lastRenderedPageBreak/>
              <w:t>đồng/cơ sở.</w:t>
            </w:r>
          </w:p>
          <w:p w:rsidR="00E12EC3" w:rsidRPr="00E835CF" w:rsidRDefault="00E12EC3" w:rsidP="005E6A8D">
            <w:pPr>
              <w:shd w:val="clear" w:color="auto" w:fill="FFFFFF"/>
              <w:spacing w:before="120" w:after="120" w:line="240" w:lineRule="auto"/>
              <w:jc w:val="both"/>
              <w:rPr>
                <w:rFonts w:eastAsia="Arial" w:cs="Times New Roman"/>
                <w:kern w:val="0"/>
                <w:sz w:val="26"/>
                <w:szCs w:val="26"/>
                <w14:ligatures w14:val="none"/>
              </w:rPr>
            </w:pPr>
            <w:r w:rsidRPr="00E835CF">
              <w:rPr>
                <w:rFonts w:eastAsia="Arial" w:cs="Times New Roman"/>
                <w:kern w:val="0"/>
                <w:sz w:val="26"/>
                <w:szCs w:val="26"/>
                <w14:ligatures w14:val="none"/>
              </w:rPr>
              <w:t>+ Hỗ trợ tối đa 720.000 đồng/m</w:t>
            </w:r>
            <w:r w:rsidRPr="00E835CF">
              <w:rPr>
                <w:rFonts w:eastAsia="Arial" w:cs="Times New Roman"/>
                <w:kern w:val="0"/>
                <w:sz w:val="26"/>
                <w:szCs w:val="26"/>
                <w:vertAlign w:val="superscript"/>
                <w14:ligatures w14:val="none"/>
              </w:rPr>
              <w:t>2</w:t>
            </w:r>
            <w:r w:rsidRPr="00E835CF">
              <w:rPr>
                <w:rFonts w:eastAsia="Arial" w:cs="Times New Roman"/>
                <w:kern w:val="0"/>
                <w:sz w:val="26"/>
                <w:szCs w:val="26"/>
                <w14:ligatures w14:val="none"/>
              </w:rPr>
              <w:t xml:space="preserve"> lồng (tính theo diện tích khung lồng) đối với nuôi vùng biển đến 3 hải lý nhưng không quá 1.000.000.000 đồng/cơ sở.</w:t>
            </w:r>
          </w:p>
          <w:p w:rsidR="00E12EC3" w:rsidRPr="00E835CF" w:rsidRDefault="00E12EC3" w:rsidP="005E6A8D">
            <w:pPr>
              <w:shd w:val="clear" w:color="auto" w:fill="FFFFFF"/>
              <w:spacing w:before="120" w:after="120" w:line="240" w:lineRule="auto"/>
              <w:jc w:val="both"/>
              <w:rPr>
                <w:rFonts w:eastAsia="MS Mincho" w:cs="Times New Roman"/>
                <w:spacing w:val="-4"/>
                <w:kern w:val="0"/>
                <w:sz w:val="26"/>
                <w:szCs w:val="26"/>
                <w14:ligatures w14:val="none"/>
              </w:rPr>
            </w:pPr>
            <w:r w:rsidRPr="00E835CF">
              <w:rPr>
                <w:rFonts w:eastAsia="MS Mincho" w:cs="Times New Roman"/>
                <w:spacing w:val="-4"/>
                <w:kern w:val="0"/>
                <w:sz w:val="26"/>
                <w:szCs w:val="26"/>
                <w14:ligatures w14:val="none"/>
              </w:rPr>
              <w:t>- Đối với nuôi trên sông, mặt nước lớn nội địa: Hỗ trợ chi phí đầu tư hoặc chuyển đổi vật liệu lồng bè truyền thống sang sử dụng vật liệu mới, h</w:t>
            </w:r>
            <w:r w:rsidRPr="00E835CF">
              <w:rPr>
                <w:rFonts w:eastAsia="Arial" w:cs="Times New Roman"/>
                <w:kern w:val="0"/>
                <w:sz w:val="26"/>
                <w:szCs w:val="26"/>
                <w14:ligatures w14:val="none"/>
              </w:rPr>
              <w:t>ỗ trợ tối đa 460.000  đồng/m</w:t>
            </w:r>
            <w:r w:rsidRPr="00E835CF">
              <w:rPr>
                <w:rFonts w:eastAsia="Arial" w:cs="Times New Roman"/>
                <w:kern w:val="0"/>
                <w:sz w:val="26"/>
                <w:szCs w:val="26"/>
                <w:vertAlign w:val="superscript"/>
                <w14:ligatures w14:val="none"/>
              </w:rPr>
              <w:t>2</w:t>
            </w:r>
            <w:r w:rsidRPr="00E835CF">
              <w:rPr>
                <w:rFonts w:eastAsia="Arial" w:cs="Times New Roman"/>
                <w:kern w:val="0"/>
                <w:sz w:val="26"/>
                <w:szCs w:val="26"/>
                <w14:ligatures w14:val="none"/>
              </w:rPr>
              <w:t xml:space="preserve"> lồng nhưng không quá 200.000.000 đồng/cơ sở.</w:t>
            </w:r>
          </w:p>
          <w:p w:rsidR="00E12EC3" w:rsidRPr="00E835CF" w:rsidRDefault="00E12EC3" w:rsidP="005E6A8D">
            <w:pPr>
              <w:shd w:val="clear" w:color="auto" w:fill="FFFFFF"/>
              <w:spacing w:after="120" w:line="240" w:lineRule="auto"/>
              <w:jc w:val="both"/>
              <w:rPr>
                <w:rFonts w:eastAsia="Calibri" w:cs="Times New Roman"/>
                <w:kern w:val="0"/>
                <w:sz w:val="26"/>
                <w:szCs w:val="26"/>
                <w14:ligatures w14:val="none"/>
              </w:rPr>
            </w:pPr>
            <w:r w:rsidRPr="00E835CF">
              <w:rPr>
                <w:rFonts w:eastAsia="Calibri" w:cs="Times New Roman"/>
                <w:kern w:val="0"/>
                <w:sz w:val="26"/>
                <w:szCs w:val="26"/>
                <w14:ligatures w14:val="none"/>
              </w:rPr>
              <w:t>b) Điều kiện hỗ trợ</w:t>
            </w:r>
          </w:p>
          <w:p w:rsidR="00E12EC3" w:rsidRPr="00E835CF" w:rsidRDefault="00E12EC3" w:rsidP="005E6A8D">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Đ</w:t>
            </w:r>
            <w:r w:rsidRPr="00E835CF">
              <w:rPr>
                <w:rFonts w:eastAsia="Times New Roman" w:cs="Times New Roman"/>
                <w:kern w:val="0"/>
                <w:sz w:val="26"/>
                <w:szCs w:val="26"/>
                <w:lang w:val="vi-VN"/>
                <w14:ligatures w14:val="none"/>
              </w:rPr>
              <w:t xml:space="preserve">ã được cấp giấy </w:t>
            </w:r>
            <w:r w:rsidRPr="00E835CF">
              <w:rPr>
                <w:rFonts w:eastAsia="Times New Roman" w:cs="Times New Roman"/>
                <w:kern w:val="0"/>
                <w:sz w:val="26"/>
                <w:szCs w:val="26"/>
                <w14:ligatures w14:val="none"/>
              </w:rPr>
              <w:t>phép nuôi trồng thuỷ sản trong phạm vi công trình thuỷ lợi, thuỷ điện (đối với nuôi trong hồ thuỷ lợi, thuỷ điện) hoặc giao, thuê đất mặt nước (đối với nuôi trên sông); cấp phép nuôi trồng thuỷ sản trên biển và giao khu vực biển để nuôi trồng thuỷ sản (đối với nuôi biển trong phạm vi 6 hải lý);</w:t>
            </w:r>
          </w:p>
          <w:p w:rsidR="00E12EC3" w:rsidRPr="00E835CF" w:rsidRDefault="00E12EC3" w:rsidP="005E6A8D">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 </w:t>
            </w:r>
            <w:r w:rsidRPr="00E835CF">
              <w:rPr>
                <w:rFonts w:eastAsia="Times New Roman" w:cs="Times New Roman"/>
                <w:kern w:val="0"/>
                <w:sz w:val="26"/>
                <w:szCs w:val="26"/>
                <w:lang w:val="vi-VN"/>
                <w14:ligatures w14:val="none"/>
              </w:rPr>
              <w:t xml:space="preserve">Quy mô </w:t>
            </w:r>
            <w:r w:rsidRPr="00E835CF">
              <w:rPr>
                <w:rFonts w:eastAsia="Times New Roman" w:cs="Times New Roman"/>
                <w:kern w:val="0"/>
                <w:sz w:val="26"/>
                <w:szCs w:val="26"/>
                <w14:ligatures w14:val="none"/>
              </w:rPr>
              <w:t>diện tích lồng bè tối thiểu 300 m</w:t>
            </w:r>
            <w:r w:rsidRPr="00E835CF">
              <w:rPr>
                <w:rFonts w:eastAsia="Times New Roman" w:cs="Times New Roman"/>
                <w:kern w:val="0"/>
                <w:sz w:val="26"/>
                <w:szCs w:val="26"/>
                <w:vertAlign w:val="superscript"/>
                <w14:ligatures w14:val="none"/>
              </w:rPr>
              <w:t>2</w:t>
            </w:r>
            <w:r w:rsidRPr="00E835CF">
              <w:rPr>
                <w:rFonts w:eastAsia="Times New Roman" w:cs="Times New Roman"/>
                <w:kern w:val="0"/>
                <w:sz w:val="26"/>
                <w:szCs w:val="26"/>
                <w14:ligatures w14:val="none"/>
              </w:rPr>
              <w:t xml:space="preserve"> đối với nuôi biển, 150 m</w:t>
            </w:r>
            <w:r w:rsidRPr="00E835CF">
              <w:rPr>
                <w:rFonts w:eastAsia="Times New Roman" w:cs="Times New Roman"/>
                <w:kern w:val="0"/>
                <w:sz w:val="26"/>
                <w:szCs w:val="26"/>
                <w:vertAlign w:val="superscript"/>
                <w14:ligatures w14:val="none"/>
              </w:rPr>
              <w:t>2</w:t>
            </w:r>
            <w:r w:rsidRPr="00E835CF">
              <w:rPr>
                <w:rFonts w:eastAsia="Times New Roman" w:cs="Times New Roman"/>
                <w:kern w:val="0"/>
                <w:sz w:val="26"/>
                <w:szCs w:val="26"/>
                <w14:ligatures w14:val="none"/>
              </w:rPr>
              <w:t xml:space="preserve"> đối với nuôi thủy vực nội địa (sông, hồ thủy lơi, thủy điện); (chỉ áp dụng trường hợp dự án đầu tư mới)</w:t>
            </w:r>
          </w:p>
          <w:p w:rsidR="00E12EC3" w:rsidRPr="00E835CF" w:rsidRDefault="00E12EC3" w:rsidP="005E6A8D">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 </w:t>
            </w:r>
            <w:r w:rsidRPr="00E835CF">
              <w:rPr>
                <w:rFonts w:eastAsia="Times New Roman" w:cs="Times New Roman"/>
                <w:kern w:val="0"/>
                <w:sz w:val="26"/>
                <w:szCs w:val="26"/>
                <w:lang w:val="vi-VN"/>
                <w14:ligatures w14:val="none"/>
              </w:rPr>
              <w:t xml:space="preserve">Sử dụng vật liệu composite, HDPE </w:t>
            </w:r>
            <w:r w:rsidRPr="00E835CF">
              <w:rPr>
                <w:rFonts w:eastAsia="Times New Roman" w:cs="Times New Roman"/>
                <w:kern w:val="0"/>
                <w:sz w:val="26"/>
                <w:szCs w:val="26"/>
                <w14:ligatures w14:val="none"/>
              </w:rPr>
              <w:t xml:space="preserve">đảm bảo chất lượng, nguồn gốc theo quy định để </w:t>
            </w:r>
            <w:r w:rsidRPr="00E835CF">
              <w:rPr>
                <w:rFonts w:eastAsia="Times New Roman" w:cs="Times New Roman"/>
                <w:kern w:val="0"/>
                <w:sz w:val="26"/>
                <w:szCs w:val="26"/>
                <w:lang w:val="vi-VN"/>
                <w14:ligatures w14:val="none"/>
              </w:rPr>
              <w:t>làm lồng bè nuôi;</w:t>
            </w:r>
          </w:p>
          <w:p w:rsidR="00F201A4" w:rsidRPr="00E835CF" w:rsidRDefault="00E12EC3" w:rsidP="00E742D5">
            <w:pPr>
              <w:shd w:val="clear" w:color="auto" w:fill="FFFFFF"/>
              <w:spacing w:before="120" w:after="120" w:line="240" w:lineRule="auto"/>
              <w:jc w:val="both"/>
              <w:rPr>
                <w:rFonts w:eastAsia="Times New Roman" w:cs="Times New Roman"/>
                <w:kern w:val="0"/>
                <w:sz w:val="26"/>
                <w:szCs w:val="26"/>
                <w14:ligatures w14:val="none"/>
              </w:rPr>
            </w:pPr>
            <w:r w:rsidRPr="00E835CF">
              <w:rPr>
                <w:rFonts w:eastAsia="Times New Roman" w:cs="Times New Roman"/>
                <w:kern w:val="0"/>
                <w:sz w:val="26"/>
                <w:szCs w:val="26"/>
                <w14:ligatures w14:val="none"/>
              </w:rPr>
              <w:t xml:space="preserve">- </w:t>
            </w:r>
            <w:r w:rsidRPr="00E835CF">
              <w:rPr>
                <w:rFonts w:eastAsia="Times New Roman" w:cs="Times New Roman"/>
                <w:kern w:val="0"/>
                <w:sz w:val="26"/>
                <w:szCs w:val="26"/>
                <w:lang w:val="vi-VN"/>
                <w14:ligatures w14:val="none"/>
              </w:rPr>
              <w:t xml:space="preserve">Sử dụng tối thiểu 30% lao động đăng ký </w:t>
            </w:r>
            <w:r w:rsidRPr="00E835CF">
              <w:rPr>
                <w:rFonts w:eastAsia="Times New Roman" w:cs="Times New Roman"/>
                <w:kern w:val="0"/>
                <w:sz w:val="26"/>
                <w:szCs w:val="26"/>
                <w:lang w:val="vi-VN"/>
                <w14:ligatures w14:val="none"/>
              </w:rPr>
              <w:lastRenderedPageBreak/>
              <w:t>thường trú t</w:t>
            </w:r>
            <w:r w:rsidRPr="00E835CF">
              <w:rPr>
                <w:rFonts w:eastAsia="Times New Roman" w:cs="Times New Roman"/>
                <w:kern w:val="0"/>
                <w:sz w:val="26"/>
                <w:szCs w:val="26"/>
                <w14:ligatures w14:val="none"/>
              </w:rPr>
              <w:t>rong</w:t>
            </w:r>
            <w:r w:rsidRPr="00E835CF">
              <w:rPr>
                <w:rFonts w:eastAsia="Times New Roman" w:cs="Times New Roman"/>
                <w:kern w:val="0"/>
                <w:sz w:val="26"/>
                <w:szCs w:val="26"/>
                <w:lang w:val="vi-VN"/>
                <w14:ligatures w14:val="none"/>
              </w:rPr>
              <w:t xml:space="preserve"> </w:t>
            </w:r>
            <w:r w:rsidRPr="00E835CF">
              <w:rPr>
                <w:rFonts w:eastAsia="Times New Roman" w:cs="Times New Roman"/>
                <w:kern w:val="0"/>
                <w:sz w:val="26"/>
                <w:szCs w:val="26"/>
                <w14:ligatures w14:val="none"/>
              </w:rPr>
              <w:t xml:space="preserve">thành phố; (chỉ áp dụng đối với dự </w:t>
            </w:r>
            <w:proofErr w:type="gramStart"/>
            <w:r w:rsidRPr="00E835CF">
              <w:rPr>
                <w:rFonts w:eastAsia="Times New Roman" w:cs="Times New Roman"/>
                <w:kern w:val="0"/>
                <w:sz w:val="26"/>
                <w:szCs w:val="26"/>
                <w14:ligatures w14:val="none"/>
              </w:rPr>
              <w:t>án</w:t>
            </w:r>
            <w:proofErr w:type="gramEnd"/>
            <w:r w:rsidRPr="00E835CF">
              <w:rPr>
                <w:rFonts w:eastAsia="Times New Roman" w:cs="Times New Roman"/>
                <w:kern w:val="0"/>
                <w:sz w:val="26"/>
                <w:szCs w:val="26"/>
                <w14:ligatures w14:val="none"/>
              </w:rPr>
              <w:t xml:space="preserve"> đầu tư mới).</w:t>
            </w:r>
          </w:p>
        </w:tc>
        <w:tc>
          <w:tcPr>
            <w:tcW w:w="1541" w:type="pct"/>
            <w:shd w:val="clear" w:color="auto" w:fill="FFFFFF"/>
            <w:vAlign w:val="center"/>
          </w:tcPr>
          <w:p w:rsidR="00F201A4" w:rsidRPr="00E835CF" w:rsidRDefault="00F201A4" w:rsidP="005E6A8D">
            <w:pPr>
              <w:shd w:val="clear" w:color="auto" w:fill="FFFFFF"/>
              <w:spacing w:before="120" w:after="120" w:line="240" w:lineRule="auto"/>
              <w:jc w:val="both"/>
              <w:rPr>
                <w:rFonts w:eastAsia="Times New Roman" w:cs="Times New Roman"/>
                <w:kern w:val="0"/>
                <w:sz w:val="26"/>
                <w:szCs w:val="26"/>
                <w14:ligatures w14:val="none"/>
              </w:rPr>
            </w:pPr>
          </w:p>
        </w:tc>
      </w:tr>
      <w:tr w:rsidR="00601ACE" w:rsidRPr="00E835CF" w:rsidTr="00CE7436">
        <w:trPr>
          <w:trHeight w:val="20"/>
          <w:jc w:val="center"/>
        </w:trPr>
        <w:tc>
          <w:tcPr>
            <w:tcW w:w="1743" w:type="pct"/>
            <w:shd w:val="clear" w:color="auto" w:fill="FFFFFF"/>
            <w:vAlign w:val="center"/>
          </w:tcPr>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bCs/>
                <w:sz w:val="26"/>
                <w:szCs w:val="26"/>
                <w:lang w:val="cs-CZ"/>
              </w:rPr>
              <w:lastRenderedPageBreak/>
              <w:t>6. Hồ sơ, t</w:t>
            </w:r>
            <w:r w:rsidRPr="00E835CF">
              <w:rPr>
                <w:rFonts w:eastAsia="Times New Roman" w:cs="Times New Roman"/>
                <w:bCs/>
                <w:sz w:val="26"/>
                <w:szCs w:val="26"/>
                <w:lang w:val="vi-VN"/>
              </w:rPr>
              <w:t xml:space="preserve">rình tự, thủ tục </w:t>
            </w:r>
            <w:r w:rsidRPr="00E835CF">
              <w:rPr>
                <w:rFonts w:eastAsia="Times New Roman" w:cs="Times New Roman"/>
                <w:bCs/>
                <w:sz w:val="26"/>
                <w:szCs w:val="26"/>
                <w:lang w:val="cs-CZ"/>
              </w:rPr>
              <w:t>được hưởng chính sách hỗ trợ</w:t>
            </w:r>
          </w:p>
          <w:p w:rsidR="00782D66" w:rsidRPr="00E835CF" w:rsidRDefault="00782D66" w:rsidP="00782D66">
            <w:pPr>
              <w:shd w:val="clear" w:color="auto" w:fill="FFFFFF"/>
              <w:spacing w:before="120" w:after="0" w:line="240" w:lineRule="auto"/>
              <w:jc w:val="both"/>
              <w:rPr>
                <w:rFonts w:eastAsia="Times New Roman" w:cs="Times New Roman"/>
                <w:sz w:val="26"/>
                <w:szCs w:val="26"/>
                <w:shd w:val="clear" w:color="auto" w:fill="FFFFFF"/>
                <w:lang w:val="cs-CZ"/>
              </w:rPr>
            </w:pPr>
            <w:r w:rsidRPr="00E835CF">
              <w:rPr>
                <w:rFonts w:eastAsia="Times New Roman" w:cs="Times New Roman"/>
                <w:sz w:val="26"/>
                <w:szCs w:val="26"/>
                <w:shd w:val="clear" w:color="auto" w:fill="FFFFFF"/>
                <w:lang w:val="cs-CZ"/>
              </w:rPr>
              <w:t>a) Hồ sơ đề nghị hỗ trợ</w:t>
            </w:r>
          </w:p>
          <w:p w:rsidR="00782D66" w:rsidRPr="00E835CF" w:rsidRDefault="00782D66" w:rsidP="00782D66">
            <w:pPr>
              <w:shd w:val="clear" w:color="auto" w:fill="FFFFFF"/>
              <w:spacing w:before="120" w:after="0" w:line="240" w:lineRule="auto"/>
              <w:jc w:val="both"/>
              <w:rPr>
                <w:rFonts w:cs="Times New Roman"/>
                <w:sz w:val="26"/>
                <w:szCs w:val="26"/>
                <w:lang w:val="cs-CZ"/>
              </w:rPr>
            </w:pPr>
            <w:r w:rsidRPr="00E835CF">
              <w:rPr>
                <w:rFonts w:eastAsia="Times New Roman" w:cs="Times New Roman"/>
                <w:sz w:val="26"/>
                <w:szCs w:val="26"/>
                <w:lang w:val="cs-CZ"/>
              </w:rPr>
              <w:t xml:space="preserve">- </w:t>
            </w:r>
            <w:r w:rsidRPr="00E835CF">
              <w:rPr>
                <w:rFonts w:eastAsia="Times New Roman" w:cs="Times New Roman"/>
                <w:sz w:val="26"/>
                <w:szCs w:val="26"/>
                <w:lang w:val="vi-VN"/>
              </w:rPr>
              <w:t xml:space="preserve">Đơn </w:t>
            </w:r>
            <w:r w:rsidRPr="00E835CF">
              <w:rPr>
                <w:rFonts w:eastAsia="Times New Roman" w:cs="Times New Roman"/>
                <w:sz w:val="26"/>
                <w:szCs w:val="26"/>
                <w:lang w:val="cs-CZ"/>
              </w:rPr>
              <w:t>đề nghị</w:t>
            </w:r>
            <w:r w:rsidRPr="00E835CF">
              <w:rPr>
                <w:rFonts w:eastAsia="Times New Roman" w:cs="Times New Roman"/>
                <w:sz w:val="26"/>
                <w:szCs w:val="26"/>
                <w:lang w:val="vi-VN"/>
              </w:rPr>
              <w:t xml:space="preserve"> hỗ trợ có xác nhận của UBND phường</w:t>
            </w:r>
            <w:r w:rsidRPr="00E835CF">
              <w:rPr>
                <w:rFonts w:eastAsia="Times New Roman" w:cs="Times New Roman"/>
                <w:sz w:val="26"/>
                <w:szCs w:val="26"/>
                <w:lang w:val="cs-CZ"/>
              </w:rPr>
              <w:t xml:space="preserve">/xã nơi chủ tàu có hộ khẩu thường trú về các nội dung đề nghị hỗ trợ </w:t>
            </w:r>
            <w:r w:rsidRPr="00E835CF">
              <w:rPr>
                <w:rFonts w:cs="Times New Roman"/>
                <w:sz w:val="26"/>
                <w:szCs w:val="26"/>
                <w:highlight w:val="white"/>
                <w:lang w:val="vi-VN"/>
              </w:rPr>
              <w:t xml:space="preserve">(Mẫu </w:t>
            </w:r>
            <w:r w:rsidRPr="00E835CF">
              <w:rPr>
                <w:rFonts w:cs="Times New Roman"/>
                <w:sz w:val="26"/>
                <w:szCs w:val="26"/>
                <w:highlight w:val="white"/>
                <w:lang w:val="cs-CZ"/>
              </w:rPr>
              <w:t xml:space="preserve">đơn </w:t>
            </w:r>
            <w:r w:rsidRPr="00E835CF">
              <w:rPr>
                <w:rFonts w:cs="Times New Roman"/>
                <w:sz w:val="26"/>
                <w:szCs w:val="26"/>
                <w:highlight w:val="white"/>
                <w:lang w:val="vi-VN"/>
              </w:rPr>
              <w:t>đề nghị hỗ trợ theo Phụ lục ban hành kèm theo</w:t>
            </w:r>
            <w:r w:rsidRPr="00E835CF">
              <w:rPr>
                <w:rFonts w:cs="Times New Roman"/>
                <w:sz w:val="26"/>
                <w:szCs w:val="26"/>
                <w:highlight w:val="white"/>
                <w:lang w:val="cs-CZ"/>
              </w:rPr>
              <w:t xml:space="preserve"> Nghị quyết </w:t>
            </w:r>
            <w:r w:rsidRPr="00E835CF">
              <w:rPr>
                <w:rFonts w:cs="Times New Roman"/>
                <w:sz w:val="26"/>
                <w:szCs w:val="26"/>
                <w:highlight w:val="white"/>
                <w:lang w:val="vi-VN"/>
              </w:rPr>
              <w:t>này)</w:t>
            </w:r>
            <w:r w:rsidRPr="00E835CF">
              <w:rPr>
                <w:rFonts w:cs="Times New Roman"/>
                <w:sz w:val="26"/>
                <w:szCs w:val="26"/>
                <w:lang w:val="cs-CZ"/>
              </w:rPr>
              <w:t>;</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 Bản sao đính kèm bản chính để được đối chiếu giấy Chứng minh nhân dân hoặc Thẻ căn cước công dân của chủ tàu (đối với cá nhân); Bản sao đính kèm bản chính để được đối chiếu giấy xác nhận hoặc chứng nhận thành lập tổ chức và giấy chứng minh nhân dân hoặc Thẻ căn cước công dân của người đại diện tổ chức (đối với tổ chức);</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 Bản sao đính kèm bản chính để được đối chiếu các giấy tờ sau: Giấy chứng nhận an toàn kỹ thuật tàu cá, Giấy chứng nhận đăng ký tàu cá và Giấy phép khai thác thủy sản; Giấy chứng nhận đăng ký hộ kinh doanh (đối với tàu hậu cần đánh bắt nguồn lợi thủy sản);</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 Ngoài các thành phần hồ sơ tại tiết</w:t>
            </w:r>
            <w:r w:rsidRPr="00E835CF">
              <w:rPr>
                <w:rFonts w:eastAsia="Times New Roman" w:cs="Times New Roman"/>
                <w:sz w:val="26"/>
                <w:szCs w:val="26"/>
                <w:lang w:val="vi-VN"/>
              </w:rPr>
              <w:t xml:space="preserve"> </w:t>
            </w:r>
            <w:r w:rsidRPr="00E835CF">
              <w:rPr>
                <w:rFonts w:eastAsia="Times New Roman" w:cs="Times New Roman"/>
                <w:sz w:val="26"/>
                <w:szCs w:val="26"/>
                <w:lang w:val="cs-CZ"/>
              </w:rPr>
              <w:t>1, tiết 2, tiết 3,</w:t>
            </w:r>
            <w:r w:rsidRPr="00E835CF">
              <w:rPr>
                <w:rFonts w:eastAsia="Times New Roman" w:cs="Times New Roman"/>
                <w:sz w:val="26"/>
                <w:szCs w:val="26"/>
                <w:lang w:val="vi-VN"/>
              </w:rPr>
              <w:t xml:space="preserve"> </w:t>
            </w:r>
            <w:r w:rsidRPr="00E835CF">
              <w:rPr>
                <w:rFonts w:eastAsia="Times New Roman" w:cs="Times New Roman"/>
                <w:sz w:val="26"/>
                <w:szCs w:val="26"/>
                <w:lang w:val="cs-CZ"/>
              </w:rPr>
              <w:t>điểm</w:t>
            </w:r>
            <w:r w:rsidRPr="00E835CF">
              <w:rPr>
                <w:rFonts w:eastAsia="Times New Roman" w:cs="Times New Roman"/>
                <w:sz w:val="26"/>
                <w:szCs w:val="26"/>
                <w:lang w:val="vi-VN"/>
              </w:rPr>
              <w:t xml:space="preserve"> </w:t>
            </w:r>
            <w:r w:rsidRPr="00E835CF">
              <w:rPr>
                <w:rFonts w:eastAsia="Times New Roman" w:cs="Times New Roman"/>
                <w:sz w:val="26"/>
                <w:szCs w:val="26"/>
                <w:lang w:val="cs-CZ"/>
              </w:rPr>
              <w:t>a</w:t>
            </w:r>
            <w:r w:rsidRPr="00E835CF">
              <w:rPr>
                <w:rFonts w:eastAsia="Times New Roman" w:cs="Times New Roman"/>
                <w:sz w:val="26"/>
                <w:szCs w:val="26"/>
                <w:lang w:val="vi-VN"/>
              </w:rPr>
              <w:t xml:space="preserve"> của </w:t>
            </w:r>
            <w:r w:rsidRPr="00E835CF">
              <w:rPr>
                <w:rFonts w:eastAsia="Times New Roman" w:cs="Times New Roman"/>
                <w:sz w:val="26"/>
                <w:szCs w:val="26"/>
                <w:lang w:val="cs-CZ"/>
              </w:rPr>
              <w:t>Khoản</w:t>
            </w:r>
            <w:r w:rsidRPr="00E835CF">
              <w:rPr>
                <w:rFonts w:eastAsia="Times New Roman" w:cs="Times New Roman"/>
                <w:sz w:val="26"/>
                <w:szCs w:val="26"/>
                <w:lang w:val="vi-VN"/>
              </w:rPr>
              <w:t xml:space="preserve"> này</w:t>
            </w:r>
            <w:r w:rsidRPr="00E835CF">
              <w:rPr>
                <w:rFonts w:eastAsia="Times New Roman" w:cs="Times New Roman"/>
                <w:sz w:val="26"/>
                <w:szCs w:val="26"/>
                <w:lang w:val="cs-CZ"/>
              </w:rPr>
              <w:t xml:space="preserve">, chủ tàu đề nghị hỗ trợ theo nội dung hỗ trợ nào phải nộp các giấy tờ </w:t>
            </w:r>
            <w:r w:rsidRPr="00E835CF">
              <w:rPr>
                <w:rFonts w:eastAsia="Times New Roman" w:cs="Times New Roman"/>
                <w:sz w:val="26"/>
                <w:szCs w:val="26"/>
                <w:lang w:val="cs-CZ"/>
              </w:rPr>
              <w:lastRenderedPageBreak/>
              <w:t xml:space="preserve">tương ứng với nội dung hỗ trợ đó, cụ thể:  </w:t>
            </w:r>
          </w:p>
          <w:p w:rsidR="00782D66" w:rsidRPr="00E835CF" w:rsidRDefault="00782D66" w:rsidP="00782D66">
            <w:pPr>
              <w:shd w:val="clear" w:color="auto" w:fill="FFFFFF"/>
              <w:spacing w:before="120" w:after="0" w:line="240" w:lineRule="auto"/>
              <w:jc w:val="both"/>
              <w:rPr>
                <w:rFonts w:cs="Times New Roman"/>
                <w:sz w:val="26"/>
                <w:szCs w:val="26"/>
                <w:shd w:val="clear" w:color="auto" w:fill="FFFFFF"/>
                <w:lang w:val="cs-CZ"/>
              </w:rPr>
            </w:pPr>
            <w:r w:rsidRPr="00E835CF">
              <w:rPr>
                <w:rFonts w:cs="Times New Roman"/>
                <w:sz w:val="26"/>
                <w:szCs w:val="26"/>
                <w:lang w:val="cs-CZ"/>
              </w:rPr>
              <w:t xml:space="preserve">+ Đối với </w:t>
            </w:r>
            <w:r w:rsidRPr="00E835CF">
              <w:rPr>
                <w:rFonts w:eastAsia="Times New Roman" w:cs="Times New Roman"/>
                <w:sz w:val="26"/>
                <w:szCs w:val="26"/>
                <w:lang w:val="cs-CZ"/>
              </w:rPr>
              <w:t>máy, thiết bị dùng trong bảo quản sản phẩm; máy, thiết bị dùng trong khai thác thủy sản</w:t>
            </w:r>
            <w:r w:rsidRPr="00E835CF">
              <w:rPr>
                <w:rFonts w:cs="Times New Roman"/>
                <w:sz w:val="26"/>
                <w:szCs w:val="26"/>
                <w:shd w:val="clear" w:color="auto" w:fill="FFFFFF"/>
                <w:lang w:val="cs-CZ"/>
              </w:rPr>
              <w:t>:</w:t>
            </w:r>
            <w:r w:rsidRPr="00E835CF">
              <w:rPr>
                <w:rFonts w:cs="Times New Roman"/>
                <w:sz w:val="26"/>
                <w:szCs w:val="26"/>
                <w:lang w:val="cs-CZ"/>
              </w:rPr>
              <w:t xml:space="preserve"> Hợp đồng, các hóa đơn, chứng từ thanh toán tiền mua mới máy móc, trang thiết bị, lắp đặt; kết quả thẩm định giá của </w:t>
            </w:r>
            <w:r w:rsidRPr="00E835CF">
              <w:rPr>
                <w:rFonts w:cs="Times New Roman"/>
                <w:sz w:val="26"/>
                <w:szCs w:val="26"/>
                <w:shd w:val="clear" w:color="auto" w:fill="FFFFFF"/>
                <w:lang w:val="cs-CZ"/>
              </w:rPr>
              <w:t>doanh nghiệp thẩm định giá;</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Đối với thiết bị giám sát hành trình </w:t>
            </w:r>
            <w:r w:rsidRPr="00E835CF">
              <w:rPr>
                <w:rFonts w:cs="Times New Roman"/>
                <w:sz w:val="26"/>
                <w:szCs w:val="26"/>
                <w:shd w:val="clear" w:color="auto" w:fill="FFFFFF"/>
                <w:lang w:val="cs-CZ"/>
              </w:rPr>
              <w:t>lắp đặt trên tàu cá</w:t>
            </w:r>
            <w:r w:rsidRPr="00E835CF">
              <w:rPr>
                <w:rFonts w:eastAsia="Times New Roman" w:cs="Times New Roman"/>
                <w:sz w:val="26"/>
                <w:szCs w:val="26"/>
                <w:lang w:val="cs-CZ"/>
              </w:rPr>
              <w:t>: Hợp đồng, các hóa đơn, chứng từ thanh toán tiền mua mới thiết bị giám sát hành trình, tiền thuê bao năm đầu tiên;</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Đối với hỗ trợ kinh phí bảo hiểm thân tàu: Bản sao </w:t>
            </w:r>
            <w:r w:rsidRPr="00E835CF">
              <w:rPr>
                <w:rFonts w:eastAsia="Times New Roman" w:cs="Times New Roman"/>
                <w:sz w:val="26"/>
                <w:szCs w:val="26"/>
                <w:shd w:val="clear" w:color="auto" w:fill="FFFFFF"/>
                <w:lang w:val="cs-CZ"/>
              </w:rPr>
              <w:t>Giấy chứng nhận bảo hiểm do doanh nghiệp bảo hiểm cấp cho chủ tàu.</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Biên bản nghiệm thu sản phẩm được lắp đặt (thành phần nghiệm thu bao gồm: chủ tàu; đơn vị thi công lắp đặt; đơn vị cung cấp máy móc, thiết bị; đại diện Sở Nông nghiệp và Phát triển nông thôn; đại diện Sở Tài chính; Chi cục Thủy sản; Trung tâm Khuyến ngư Nông Lâm; đại diện UBND phường/xã và phòng Kinh tế của quận hoặc phòng Nông nghiệp và Phát triển nông thôn của huyện nơi chủ tàu thường trú hoặc đặt trụ sở chính).</w:t>
            </w:r>
          </w:p>
          <w:p w:rsidR="00782D66" w:rsidRPr="00E835CF" w:rsidRDefault="00782D66" w:rsidP="00782D66">
            <w:pPr>
              <w:shd w:val="clear" w:color="auto" w:fill="FFFFFF"/>
              <w:spacing w:before="120" w:after="0" w:line="240" w:lineRule="auto"/>
              <w:jc w:val="both"/>
              <w:rPr>
                <w:rFonts w:cs="Times New Roman"/>
                <w:sz w:val="26"/>
                <w:szCs w:val="26"/>
                <w:lang w:val="cs-CZ"/>
              </w:rPr>
            </w:pPr>
            <w:r w:rsidRPr="00E835CF">
              <w:rPr>
                <w:rFonts w:cs="Times New Roman"/>
                <w:sz w:val="26"/>
                <w:szCs w:val="26"/>
                <w:lang w:val="cs-CZ"/>
              </w:rPr>
              <w:t xml:space="preserve">b) Trình tự và thủ tục </w:t>
            </w:r>
            <w:r w:rsidRPr="00E835CF">
              <w:rPr>
                <w:rFonts w:cs="Times New Roman"/>
                <w:bCs/>
                <w:sz w:val="26"/>
                <w:szCs w:val="26"/>
                <w:lang w:val="vi-VN"/>
              </w:rPr>
              <w:t>hỗ trợ</w:t>
            </w:r>
          </w:p>
          <w:p w:rsidR="00782D66" w:rsidRPr="00E835CF" w:rsidRDefault="00782D66" w:rsidP="00782D66">
            <w:pPr>
              <w:shd w:val="clear" w:color="auto" w:fill="FFFFFF"/>
              <w:spacing w:before="120" w:after="0" w:line="240" w:lineRule="auto"/>
              <w:jc w:val="both"/>
              <w:rPr>
                <w:rFonts w:cs="Times New Roman"/>
                <w:sz w:val="26"/>
                <w:szCs w:val="26"/>
                <w:lang w:val="cs-CZ"/>
              </w:rPr>
            </w:pPr>
            <w:r w:rsidRPr="00E835CF">
              <w:rPr>
                <w:rFonts w:cs="Times New Roman"/>
                <w:sz w:val="26"/>
                <w:szCs w:val="26"/>
                <w:lang w:val="cs-CZ"/>
              </w:rPr>
              <w:t xml:space="preserve">- Chủ tàu gửi hồ sơ (01 bộ) đề nghị hỗ trợ đến Sở Nông nghiệp và Phát triển nông thôn thông </w:t>
            </w:r>
            <w:r w:rsidRPr="00E835CF">
              <w:rPr>
                <w:rFonts w:cs="Times New Roman"/>
                <w:sz w:val="26"/>
                <w:szCs w:val="26"/>
                <w:lang w:val="cs-CZ"/>
              </w:rPr>
              <w:lastRenderedPageBreak/>
              <w:t>qua Chi cục Thủy sản thành phố Đà Nẵng;</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Trong thời hạn 10 ngày làm việc kể từ ngày nhận được đầy đủ hồ sơ hợp lệ đề nghị hỗ trợ của chủ tàu, Sở Nông nghiệp và Phát triển nông thôn chủ trì, phối hợp với Sở Tài chính tổ chức thẩm định, trình Ủy ban nhân dân thành phố phê duyệt số tiền hỗ trợ cho chủ tàu;</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Trong thời hạn 05 ngày làm việc kể từ ngày nhận được Tờ trình đề nghị của Sở Nông nghiệp và Phát triển nông thôn, Ủy ban nhân dân thành phố ban hành Quyết định phê duyệt số tiền hỗ trợ cho chủ tàu;</w:t>
            </w:r>
          </w:p>
          <w:p w:rsidR="00F201A4" w:rsidRPr="00E835CF" w:rsidRDefault="00782D66" w:rsidP="00782D66">
            <w:pPr>
              <w:spacing w:before="120"/>
              <w:ind w:right="80"/>
              <w:jc w:val="both"/>
              <w:rPr>
                <w:rFonts w:cs="Times New Roman"/>
                <w:sz w:val="26"/>
                <w:szCs w:val="26"/>
                <w:lang w:val="pt-BR"/>
              </w:rPr>
            </w:pPr>
            <w:r w:rsidRPr="00E835CF">
              <w:rPr>
                <w:rFonts w:eastAsia="Times New Roman" w:cs="Times New Roman"/>
                <w:sz w:val="26"/>
                <w:szCs w:val="26"/>
                <w:lang w:val="cs-CZ"/>
              </w:rPr>
              <w:t xml:space="preserve"> - Sau khi có Quyết định hỗ trợ kinh phí của UBND thành phố, Sở Nông nghiệp và Phát triển nông thôn thông báo và hướng dẫn cho tổ chức, cá nhân nhận kinh phí hỗ trợ tại Kho bạc nhà nước Đà Nẵng.</w:t>
            </w:r>
          </w:p>
        </w:tc>
        <w:tc>
          <w:tcPr>
            <w:tcW w:w="1716" w:type="pct"/>
            <w:shd w:val="clear" w:color="auto" w:fill="FFFFFF"/>
          </w:tcPr>
          <w:p w:rsidR="00F201A4" w:rsidRPr="00E835CF" w:rsidRDefault="00F201A4" w:rsidP="00ED7A30">
            <w:pPr>
              <w:shd w:val="clear" w:color="auto" w:fill="FFFFFF"/>
              <w:spacing w:before="120" w:after="0" w:line="240" w:lineRule="auto"/>
              <w:ind w:firstLine="720"/>
              <w:jc w:val="both"/>
              <w:rPr>
                <w:rFonts w:cs="Times New Roman"/>
                <w:bCs/>
                <w:sz w:val="26"/>
                <w:szCs w:val="26"/>
              </w:rPr>
            </w:pPr>
          </w:p>
        </w:tc>
        <w:tc>
          <w:tcPr>
            <w:tcW w:w="1541" w:type="pct"/>
            <w:shd w:val="clear" w:color="auto" w:fill="FFFFFF"/>
            <w:vAlign w:val="center"/>
          </w:tcPr>
          <w:p w:rsidR="00A511B2" w:rsidRPr="00E835CF" w:rsidRDefault="00BC52E1" w:rsidP="00A511B2">
            <w:pPr>
              <w:spacing w:before="120" w:after="0" w:line="240" w:lineRule="auto"/>
              <w:jc w:val="both"/>
              <w:rPr>
                <w:rFonts w:cs="Times New Roman"/>
                <w:sz w:val="26"/>
                <w:szCs w:val="26"/>
              </w:rPr>
            </w:pPr>
            <w:r w:rsidRPr="00E835CF">
              <w:rPr>
                <w:rFonts w:cs="Times New Roman"/>
                <w:sz w:val="26"/>
                <w:szCs w:val="26"/>
              </w:rPr>
              <w:t xml:space="preserve">Nội dung quy định </w:t>
            </w:r>
            <w:r w:rsidRPr="00E835CF">
              <w:rPr>
                <w:rFonts w:eastAsia="Times New Roman" w:cs="Times New Roman"/>
                <w:bCs/>
                <w:sz w:val="26"/>
                <w:szCs w:val="26"/>
                <w:lang w:val="cs-CZ"/>
              </w:rPr>
              <w:t>hồ sơ, t</w:t>
            </w:r>
            <w:r w:rsidRPr="00E835CF">
              <w:rPr>
                <w:rFonts w:eastAsia="Times New Roman" w:cs="Times New Roman"/>
                <w:bCs/>
                <w:sz w:val="26"/>
                <w:szCs w:val="26"/>
                <w:lang w:val="vi-VN"/>
              </w:rPr>
              <w:t xml:space="preserve">rình tự, thủ tục </w:t>
            </w:r>
            <w:r w:rsidRPr="00E835CF">
              <w:rPr>
                <w:rFonts w:eastAsia="Times New Roman" w:cs="Times New Roman"/>
                <w:bCs/>
                <w:sz w:val="26"/>
                <w:szCs w:val="26"/>
                <w:lang w:val="cs-CZ"/>
              </w:rPr>
              <w:t>được hưởng chính sách hỗ trợ</w:t>
            </w:r>
            <w:r w:rsidRPr="00E835CF">
              <w:rPr>
                <w:rFonts w:cs="Times New Roman"/>
                <w:sz w:val="26"/>
                <w:szCs w:val="26"/>
              </w:rPr>
              <w:t xml:space="preserve"> tại Nghị quyết số 255/2019/NQ-HĐND được bãi bỏ tại Nghị quyết thay thế. Sau khi HĐND thành phố ban hành Nghị quyết, sẽ tham mưu UBND thành phố ban hành Kế hoạch tổ chức thực hiện, trong đó có quy định</w:t>
            </w:r>
            <w:r w:rsidR="00A511B2" w:rsidRPr="00E835CF">
              <w:rPr>
                <w:rFonts w:cs="Times New Roman"/>
                <w:sz w:val="26"/>
                <w:szCs w:val="26"/>
              </w:rPr>
              <w:t xml:space="preserve"> cụ thể </w:t>
            </w:r>
            <w:r w:rsidR="00A511B2" w:rsidRPr="00E835CF">
              <w:rPr>
                <w:rFonts w:eastAsia="Times New Roman" w:cs="Times New Roman"/>
                <w:bCs/>
                <w:sz w:val="26"/>
                <w:szCs w:val="26"/>
                <w:lang w:val="cs-CZ"/>
              </w:rPr>
              <w:t>về hồ sơ, t</w:t>
            </w:r>
            <w:r w:rsidR="00A511B2" w:rsidRPr="00E835CF">
              <w:rPr>
                <w:rFonts w:eastAsia="Times New Roman" w:cs="Times New Roman"/>
                <w:bCs/>
                <w:sz w:val="26"/>
                <w:szCs w:val="26"/>
                <w:lang w:val="vi-VN"/>
              </w:rPr>
              <w:t xml:space="preserve">rình tự, thủ tục </w:t>
            </w:r>
            <w:r w:rsidR="00A511B2" w:rsidRPr="00E835CF">
              <w:rPr>
                <w:rFonts w:eastAsia="Times New Roman" w:cs="Times New Roman"/>
                <w:bCs/>
                <w:sz w:val="26"/>
                <w:szCs w:val="26"/>
                <w:lang w:val="cs-CZ"/>
              </w:rPr>
              <w:t>được hưởng chính sách hỗ trợ.</w:t>
            </w:r>
          </w:p>
          <w:p w:rsidR="00F201A4" w:rsidRPr="00E835CF" w:rsidRDefault="00F201A4" w:rsidP="00BC52E1">
            <w:pPr>
              <w:spacing w:before="120" w:after="0" w:line="240" w:lineRule="auto"/>
              <w:rPr>
                <w:rFonts w:cs="Times New Roman"/>
                <w:b/>
                <w:bCs/>
                <w:sz w:val="26"/>
                <w:szCs w:val="26"/>
              </w:rPr>
            </w:pPr>
          </w:p>
        </w:tc>
      </w:tr>
      <w:tr w:rsidR="00601ACE" w:rsidRPr="00E835CF" w:rsidTr="00CE7436">
        <w:trPr>
          <w:trHeight w:val="20"/>
          <w:jc w:val="center"/>
        </w:trPr>
        <w:tc>
          <w:tcPr>
            <w:tcW w:w="1743" w:type="pct"/>
            <w:shd w:val="clear" w:color="auto" w:fill="FFFFFF"/>
            <w:vAlign w:val="center"/>
          </w:tcPr>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lastRenderedPageBreak/>
              <w:t>7. Nghĩa vụ của chủ tàu được hỗ trợ</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a) Khai báo trung thực, chính xác giá trị, kinh phí đầu tư </w:t>
            </w:r>
            <w:r w:rsidRPr="00E835CF">
              <w:rPr>
                <w:rFonts w:cs="Times New Roman"/>
                <w:sz w:val="26"/>
                <w:szCs w:val="26"/>
                <w:lang w:val="cs-CZ"/>
              </w:rPr>
              <w:t>thiết bị giám sát hành trình lắp đặt trên tàu cá</w:t>
            </w:r>
            <w:r w:rsidRPr="00E835CF">
              <w:rPr>
                <w:rFonts w:eastAsia="Times New Roman" w:cs="Times New Roman"/>
                <w:sz w:val="26"/>
                <w:szCs w:val="26"/>
                <w:lang w:val="cs-CZ"/>
              </w:rPr>
              <w:t>; máy, thiết bị dùng trong bảo quản sản phẩm; máy, thiết bị dùng trong khai thác thủy sản (sau đây được gọi là máy, thiết bị) đã lắp đặt trên tàu cá được hỗ trợ.</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b) Chủ tàu phải cam kết bảo quản, sử dụng máy, thiết bị đã lắp đặt trên tàu cá được hỗ trợ theo </w:t>
            </w:r>
            <w:r w:rsidRPr="00E835CF">
              <w:rPr>
                <w:rFonts w:eastAsia="Times New Roman" w:cs="Times New Roman"/>
                <w:sz w:val="26"/>
                <w:szCs w:val="26"/>
                <w:lang w:val="cs-CZ"/>
              </w:rPr>
              <w:lastRenderedPageBreak/>
              <w:t xml:space="preserve">quy định và không được bán, cho thuê, cho mượn máy, thiết bị đã được hỗ trợ trong thời hạn </w:t>
            </w:r>
            <w:r w:rsidRPr="00E835CF">
              <w:rPr>
                <w:rFonts w:cs="Times New Roman"/>
                <w:sz w:val="26"/>
                <w:szCs w:val="26"/>
                <w:shd w:val="clear" w:color="auto" w:fill="FFFFFF"/>
                <w:lang w:val="vi-VN"/>
              </w:rPr>
              <w:t>0</w:t>
            </w:r>
            <w:r w:rsidRPr="00E835CF">
              <w:rPr>
                <w:rFonts w:cs="Times New Roman"/>
                <w:sz w:val="26"/>
                <w:szCs w:val="26"/>
                <w:shd w:val="clear" w:color="auto" w:fill="FFFFFF"/>
                <w:lang w:val="cs-CZ"/>
              </w:rPr>
              <w:t>3</w:t>
            </w:r>
            <w:r w:rsidRPr="00E835CF">
              <w:rPr>
                <w:rFonts w:cs="Times New Roman"/>
                <w:sz w:val="26"/>
                <w:szCs w:val="26"/>
                <w:shd w:val="clear" w:color="auto" w:fill="FFFFFF"/>
                <w:lang w:val="vi-VN"/>
              </w:rPr>
              <w:t xml:space="preserve"> năm (</w:t>
            </w:r>
            <w:r w:rsidRPr="00E835CF">
              <w:rPr>
                <w:rFonts w:cs="Times New Roman"/>
                <w:sz w:val="26"/>
                <w:szCs w:val="26"/>
                <w:shd w:val="clear" w:color="auto" w:fill="FFFFFF"/>
                <w:lang w:val="cs-CZ"/>
              </w:rPr>
              <w:t>36</w:t>
            </w:r>
            <w:r w:rsidRPr="00E835CF">
              <w:rPr>
                <w:rFonts w:cs="Times New Roman"/>
                <w:sz w:val="26"/>
                <w:szCs w:val="26"/>
                <w:shd w:val="clear" w:color="auto" w:fill="FFFFFF"/>
                <w:lang w:val="vi-VN"/>
              </w:rPr>
              <w:t xml:space="preserve"> tháng) </w:t>
            </w:r>
            <w:r w:rsidRPr="00E835CF">
              <w:rPr>
                <w:rFonts w:eastAsia="Times New Roman" w:cs="Times New Roman"/>
                <w:sz w:val="26"/>
                <w:szCs w:val="26"/>
                <w:lang w:val="cs-CZ"/>
              </w:rPr>
              <w:t>kể từ ngày nhận hỗ trợ.</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Trường hợp cơ quan chức năng phát hiện chủ tàu không sử dụng máy, thiết bị được hỗ trợ hoặc đã bán, cho thuê, cho mượn</w:t>
            </w:r>
            <w:r w:rsidRPr="00E835CF">
              <w:rPr>
                <w:rFonts w:cs="Times New Roman"/>
                <w:sz w:val="26"/>
                <w:szCs w:val="26"/>
                <w:lang w:val="cs-CZ"/>
              </w:rPr>
              <w:t xml:space="preserve">; </w:t>
            </w:r>
            <w:r w:rsidRPr="00E835CF">
              <w:rPr>
                <w:rFonts w:eastAsia="Times New Roman" w:cs="Times New Roman"/>
                <w:sz w:val="26"/>
                <w:szCs w:val="26"/>
                <w:lang w:val="cs-CZ"/>
              </w:rPr>
              <w:t>máy, thiết bị trước thời hạn quy định, chủ tàu sẽ phải hoàn trả 100% kinh phí được thành phố hỗ trợ.</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xml:space="preserve">- Trường hợp bán tàu có lắp đặt máy, thiết bị được hỗ trợ trước thời hạn cam kết </w:t>
            </w:r>
            <w:r w:rsidRPr="00E835CF">
              <w:rPr>
                <w:rFonts w:cs="Times New Roman"/>
                <w:sz w:val="26"/>
                <w:szCs w:val="26"/>
                <w:shd w:val="clear" w:color="auto" w:fill="FFFFFF"/>
                <w:lang w:val="vi-VN"/>
              </w:rPr>
              <w:t>0</w:t>
            </w:r>
            <w:r w:rsidRPr="00E835CF">
              <w:rPr>
                <w:rFonts w:cs="Times New Roman"/>
                <w:sz w:val="26"/>
                <w:szCs w:val="26"/>
                <w:shd w:val="clear" w:color="auto" w:fill="FFFFFF"/>
                <w:lang w:val="cs-CZ"/>
              </w:rPr>
              <w:t>3</w:t>
            </w:r>
            <w:r w:rsidRPr="00E835CF">
              <w:rPr>
                <w:rFonts w:cs="Times New Roman"/>
                <w:sz w:val="26"/>
                <w:szCs w:val="26"/>
                <w:shd w:val="clear" w:color="auto" w:fill="FFFFFF"/>
                <w:lang w:val="vi-VN"/>
              </w:rPr>
              <w:t xml:space="preserve"> năm (</w:t>
            </w:r>
            <w:r w:rsidRPr="00E835CF">
              <w:rPr>
                <w:rFonts w:cs="Times New Roman"/>
                <w:sz w:val="26"/>
                <w:szCs w:val="26"/>
                <w:shd w:val="clear" w:color="auto" w:fill="FFFFFF"/>
                <w:lang w:val="cs-CZ"/>
              </w:rPr>
              <w:t>36</w:t>
            </w:r>
            <w:r w:rsidRPr="00E835CF">
              <w:rPr>
                <w:rFonts w:cs="Times New Roman"/>
                <w:sz w:val="26"/>
                <w:szCs w:val="26"/>
                <w:shd w:val="clear" w:color="auto" w:fill="FFFFFF"/>
                <w:lang w:val="vi-VN"/>
              </w:rPr>
              <w:t xml:space="preserve"> tháng) </w:t>
            </w:r>
            <w:r w:rsidRPr="00E835CF">
              <w:rPr>
                <w:rFonts w:eastAsia="Times New Roman" w:cs="Times New Roman"/>
                <w:sz w:val="26"/>
                <w:szCs w:val="26"/>
                <w:lang w:val="cs-CZ"/>
              </w:rPr>
              <w:t>kể từ ngày nhận hỗ trợ:</w:t>
            </w:r>
          </w:p>
          <w:p w:rsidR="00782D66" w:rsidRPr="00E835CF" w:rsidRDefault="00782D66" w:rsidP="00782D66">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 Trường hợp bán tàu cho tổ chức có trụ sở</w:t>
            </w:r>
            <w:r w:rsidRPr="00E835CF">
              <w:rPr>
                <w:rFonts w:cs="Times New Roman"/>
                <w:sz w:val="26"/>
                <w:szCs w:val="26"/>
                <w:lang w:val="cs-CZ"/>
              </w:rPr>
              <w:t xml:space="preserve"> chính tại thành phố Đà Nẵng</w:t>
            </w:r>
            <w:r w:rsidRPr="00E835CF">
              <w:rPr>
                <w:rFonts w:eastAsia="Times New Roman" w:cs="Times New Roman"/>
                <w:sz w:val="26"/>
                <w:szCs w:val="26"/>
                <w:lang w:val="cs-CZ"/>
              </w:rPr>
              <w:t xml:space="preserve">, cá nhân </w:t>
            </w:r>
            <w:r w:rsidRPr="00E835CF">
              <w:rPr>
                <w:rFonts w:cs="Times New Roman"/>
                <w:sz w:val="26"/>
                <w:szCs w:val="26"/>
                <w:lang w:val="vi-VN"/>
              </w:rPr>
              <w:t xml:space="preserve">có hộ khẩu thường trú tại </w:t>
            </w:r>
            <w:r w:rsidRPr="00E835CF">
              <w:rPr>
                <w:rFonts w:cs="Times New Roman"/>
                <w:sz w:val="26"/>
                <w:szCs w:val="26"/>
                <w:lang w:val="cs-CZ"/>
              </w:rPr>
              <w:t xml:space="preserve">thành phố </w:t>
            </w:r>
            <w:r w:rsidRPr="00E835CF">
              <w:rPr>
                <w:rFonts w:cs="Times New Roman"/>
                <w:sz w:val="26"/>
                <w:szCs w:val="26"/>
                <w:lang w:val="vi-VN"/>
              </w:rPr>
              <w:t>Đà Nẵng</w:t>
            </w:r>
            <w:r w:rsidRPr="00E835CF">
              <w:rPr>
                <w:rFonts w:cs="Times New Roman"/>
                <w:sz w:val="26"/>
                <w:szCs w:val="26"/>
                <w:lang w:val="cs-CZ"/>
              </w:rPr>
              <w:t xml:space="preserve"> </w:t>
            </w:r>
            <w:r w:rsidRPr="00E835CF">
              <w:rPr>
                <w:rFonts w:eastAsia="Times New Roman" w:cs="Times New Roman"/>
                <w:sz w:val="26"/>
                <w:szCs w:val="26"/>
                <w:lang w:val="cs-CZ"/>
              </w:rPr>
              <w:t>chủ tàu phải bàn giao đầy đủ máy, thiết bị được lắp đặt và sử dụng trên tàu cá được hỗ trợ cho chủ tàu mới và yêu cầu chủ tàu mới tiếp tục thực hiện nghĩa vụ hoạt động trong thời gian 03 năm như đã cam kết của chủ tàu cũ.</w:t>
            </w:r>
          </w:p>
          <w:p w:rsidR="00ED7A30" w:rsidRPr="00E835CF" w:rsidRDefault="00782D66" w:rsidP="00782D66">
            <w:pPr>
              <w:spacing w:before="120"/>
              <w:ind w:right="80"/>
              <w:jc w:val="both"/>
              <w:rPr>
                <w:rFonts w:cs="Times New Roman"/>
                <w:sz w:val="26"/>
                <w:szCs w:val="26"/>
                <w:lang w:val="pt-BR"/>
              </w:rPr>
            </w:pPr>
            <w:r w:rsidRPr="00E835CF">
              <w:rPr>
                <w:rFonts w:eastAsia="Times New Roman" w:cs="Times New Roman"/>
                <w:sz w:val="26"/>
                <w:szCs w:val="26"/>
                <w:lang w:val="cs-CZ"/>
              </w:rPr>
              <w:t>+ Trường hợp bán tàu ra ngoài thành phố Đà Nẵng thì phải hoàn trả 100% kinh phí đã được thành phố hỗ trợ.</w:t>
            </w:r>
          </w:p>
        </w:tc>
        <w:tc>
          <w:tcPr>
            <w:tcW w:w="1716" w:type="pct"/>
            <w:shd w:val="clear" w:color="auto" w:fill="FFFFFF"/>
          </w:tcPr>
          <w:p w:rsidR="00ED7A30" w:rsidRPr="00E835CF" w:rsidRDefault="00ED7A30" w:rsidP="00ED7A30">
            <w:pPr>
              <w:shd w:val="clear" w:color="auto" w:fill="FFFFFF"/>
              <w:spacing w:before="120" w:after="0" w:line="240" w:lineRule="auto"/>
              <w:ind w:firstLine="720"/>
              <w:jc w:val="both"/>
              <w:rPr>
                <w:rFonts w:cs="Times New Roman"/>
                <w:bCs/>
                <w:sz w:val="26"/>
                <w:szCs w:val="26"/>
              </w:rPr>
            </w:pPr>
          </w:p>
        </w:tc>
        <w:tc>
          <w:tcPr>
            <w:tcW w:w="1541" w:type="pct"/>
            <w:shd w:val="clear" w:color="auto" w:fill="FFFFFF"/>
            <w:vAlign w:val="center"/>
          </w:tcPr>
          <w:p w:rsidR="008B3E1A" w:rsidRPr="00E835CF" w:rsidRDefault="008B3E1A" w:rsidP="008B3E1A">
            <w:pPr>
              <w:spacing w:before="120" w:after="0" w:line="240" w:lineRule="auto"/>
              <w:jc w:val="both"/>
              <w:rPr>
                <w:rFonts w:cs="Times New Roman"/>
                <w:sz w:val="26"/>
                <w:szCs w:val="26"/>
              </w:rPr>
            </w:pPr>
            <w:r w:rsidRPr="00E835CF">
              <w:rPr>
                <w:rFonts w:cs="Times New Roman"/>
                <w:sz w:val="26"/>
                <w:szCs w:val="26"/>
              </w:rPr>
              <w:t xml:space="preserve">Nội dung quy định </w:t>
            </w:r>
            <w:r w:rsidRPr="00E835CF">
              <w:rPr>
                <w:rFonts w:eastAsia="Times New Roman" w:cs="Times New Roman"/>
                <w:sz w:val="26"/>
                <w:szCs w:val="26"/>
                <w:lang w:val="cs-CZ"/>
              </w:rPr>
              <w:t>nghĩa vụ của chủ tàu được hỗ trợ</w:t>
            </w:r>
            <w:r w:rsidRPr="00E835CF">
              <w:rPr>
                <w:rFonts w:cs="Times New Roman"/>
                <w:sz w:val="26"/>
                <w:szCs w:val="26"/>
              </w:rPr>
              <w:t xml:space="preserve"> tại Nghị quyết số 255/2019/NQ-HĐND được bãi bỏ tại Nghị quyết thay thế. Sau khi HĐND thành phố ban hành Nghị quyết, sẽ tham mưu UBND thành phố ban hành Kế hoạch tổ chức thực hiện, trong đó có quy định cụ thể </w:t>
            </w:r>
            <w:r w:rsidRPr="00E835CF">
              <w:rPr>
                <w:rFonts w:eastAsia="Times New Roman" w:cs="Times New Roman"/>
                <w:bCs/>
                <w:sz w:val="26"/>
                <w:szCs w:val="26"/>
                <w:lang w:val="cs-CZ"/>
              </w:rPr>
              <w:t xml:space="preserve">về </w:t>
            </w:r>
            <w:r w:rsidRPr="00E835CF">
              <w:rPr>
                <w:rFonts w:eastAsia="Times New Roman" w:cs="Times New Roman"/>
                <w:sz w:val="26"/>
                <w:szCs w:val="26"/>
                <w:lang w:val="cs-CZ"/>
              </w:rPr>
              <w:t>nghĩa vụ của chủ tàu được hỗ trợ</w:t>
            </w:r>
            <w:r w:rsidRPr="00E835CF">
              <w:rPr>
                <w:rFonts w:eastAsia="Times New Roman" w:cs="Times New Roman"/>
                <w:bCs/>
                <w:sz w:val="26"/>
                <w:szCs w:val="26"/>
                <w:lang w:val="cs-CZ"/>
              </w:rPr>
              <w:t>.</w:t>
            </w:r>
          </w:p>
          <w:p w:rsidR="00ED7A30" w:rsidRPr="00E835CF" w:rsidRDefault="00ED7A30" w:rsidP="001B3C23">
            <w:pPr>
              <w:spacing w:before="120"/>
              <w:jc w:val="center"/>
              <w:rPr>
                <w:rFonts w:cs="Times New Roman"/>
                <w:b/>
                <w:bCs/>
                <w:sz w:val="26"/>
                <w:szCs w:val="26"/>
              </w:rPr>
            </w:pPr>
          </w:p>
        </w:tc>
      </w:tr>
      <w:tr w:rsidR="00601ACE" w:rsidRPr="00E835CF" w:rsidTr="00CE7436">
        <w:trPr>
          <w:trHeight w:val="20"/>
          <w:jc w:val="center"/>
        </w:trPr>
        <w:tc>
          <w:tcPr>
            <w:tcW w:w="1743" w:type="pct"/>
            <w:shd w:val="clear" w:color="auto" w:fill="FFFFFF"/>
          </w:tcPr>
          <w:p w:rsidR="00782D66" w:rsidRPr="00E835CF" w:rsidRDefault="00782D66" w:rsidP="001B3C23">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bCs/>
                <w:sz w:val="26"/>
                <w:szCs w:val="26"/>
                <w:lang w:val="cs-CZ"/>
              </w:rPr>
              <w:lastRenderedPageBreak/>
              <w:t>8</w:t>
            </w:r>
            <w:r w:rsidRPr="00E835CF">
              <w:rPr>
                <w:rFonts w:eastAsia="Times New Roman" w:cs="Times New Roman"/>
                <w:bCs/>
                <w:sz w:val="26"/>
                <w:szCs w:val="26"/>
                <w:lang w:val="vi-VN"/>
              </w:rPr>
              <w:t>. Nguồn vốn hỗ trợ</w:t>
            </w:r>
          </w:p>
          <w:p w:rsidR="00782D66" w:rsidRPr="00E835CF" w:rsidRDefault="00782D66" w:rsidP="001B3C23">
            <w:pPr>
              <w:shd w:val="clear" w:color="auto" w:fill="FFFFFF"/>
              <w:spacing w:before="120" w:after="0" w:line="240" w:lineRule="auto"/>
              <w:jc w:val="both"/>
              <w:rPr>
                <w:rFonts w:eastAsia="Times New Roman" w:cs="Times New Roman"/>
                <w:sz w:val="26"/>
                <w:szCs w:val="26"/>
                <w:lang w:val="cs-CZ"/>
              </w:rPr>
            </w:pPr>
            <w:r w:rsidRPr="00E835CF">
              <w:rPr>
                <w:rFonts w:cs="Times New Roman"/>
                <w:sz w:val="26"/>
                <w:szCs w:val="26"/>
                <w:lang w:val="nl-NL"/>
              </w:rPr>
              <w:t>Vốn ngân sách thành phố bố trí trong dự toán hàng năm của Sở Nông nghiệp và Phát triển nông thôn</w:t>
            </w:r>
            <w:r w:rsidRPr="00E835CF">
              <w:rPr>
                <w:rFonts w:eastAsia="Times New Roman" w:cs="Times New Roman"/>
                <w:sz w:val="26"/>
                <w:szCs w:val="26"/>
                <w:lang w:val="cs-CZ"/>
              </w:rPr>
              <w:t>.</w:t>
            </w:r>
          </w:p>
        </w:tc>
        <w:tc>
          <w:tcPr>
            <w:tcW w:w="1716" w:type="pct"/>
            <w:shd w:val="clear" w:color="auto" w:fill="FFFFFF"/>
          </w:tcPr>
          <w:p w:rsidR="00782D66" w:rsidRPr="00E835CF" w:rsidRDefault="00782D66" w:rsidP="001B3C23">
            <w:pPr>
              <w:shd w:val="clear" w:color="auto" w:fill="FFFFFF"/>
              <w:spacing w:before="120" w:after="0" w:line="240" w:lineRule="auto"/>
              <w:jc w:val="both"/>
              <w:rPr>
                <w:rFonts w:cs="Times New Roman"/>
                <w:b/>
                <w:sz w:val="26"/>
                <w:szCs w:val="26"/>
              </w:rPr>
            </w:pPr>
            <w:r w:rsidRPr="00E835CF">
              <w:rPr>
                <w:rFonts w:eastAsia="Times New Roman" w:cs="Times New Roman"/>
                <w:b/>
                <w:bCs/>
                <w:sz w:val="26"/>
                <w:szCs w:val="26"/>
                <w:lang w:val="cs-CZ"/>
              </w:rPr>
              <w:t xml:space="preserve">Điều 4. </w:t>
            </w:r>
            <w:r w:rsidRPr="00E835CF">
              <w:rPr>
                <w:rFonts w:cs="Times New Roman"/>
                <w:b/>
                <w:sz w:val="26"/>
                <w:szCs w:val="26"/>
              </w:rPr>
              <w:t>Nguồn kinh phí thực hiện</w:t>
            </w:r>
          </w:p>
          <w:p w:rsidR="00782D66" w:rsidRPr="00E835CF" w:rsidRDefault="008B3E1A" w:rsidP="001B3C23">
            <w:pPr>
              <w:shd w:val="clear" w:color="auto" w:fill="FFFFFF"/>
              <w:spacing w:before="120" w:after="0" w:line="240" w:lineRule="auto"/>
              <w:jc w:val="both"/>
              <w:rPr>
                <w:rFonts w:eastAsia="Calibri" w:cs="Times New Roman"/>
                <w:kern w:val="0"/>
                <w:sz w:val="26"/>
                <w:szCs w:val="26"/>
                <w14:ligatures w14:val="none"/>
              </w:rPr>
            </w:pPr>
            <w:r w:rsidRPr="00E835CF">
              <w:rPr>
                <w:rFonts w:eastAsia="Calibri" w:cs="Times New Roman"/>
                <w:kern w:val="0"/>
                <w:sz w:val="26"/>
                <w:szCs w:val="26"/>
                <w14:ligatures w14:val="none"/>
              </w:rPr>
              <w:t>Nguồn kinh phí thực hiện từ nguồn ngân sách thành phố bố trí trong dự toán hàng năm của Sở Nông nghiệp và Môi trường.</w:t>
            </w:r>
          </w:p>
        </w:tc>
        <w:tc>
          <w:tcPr>
            <w:tcW w:w="1541" w:type="pct"/>
            <w:shd w:val="clear" w:color="auto" w:fill="FFFFFF"/>
            <w:vAlign w:val="center"/>
          </w:tcPr>
          <w:p w:rsidR="00782D66" w:rsidRPr="00E835CF" w:rsidRDefault="008B3E1A" w:rsidP="008B3E1A">
            <w:pPr>
              <w:spacing w:before="120"/>
              <w:jc w:val="both"/>
              <w:rPr>
                <w:rFonts w:cs="Times New Roman"/>
                <w:b/>
                <w:bCs/>
                <w:sz w:val="26"/>
                <w:szCs w:val="26"/>
              </w:rPr>
            </w:pPr>
            <w:r w:rsidRPr="00E835CF">
              <w:rPr>
                <w:rFonts w:cs="Times New Roman"/>
                <w:bCs/>
                <w:sz w:val="26"/>
                <w:szCs w:val="26"/>
              </w:rPr>
              <w:t>Nội dung được kế thừa</w:t>
            </w:r>
            <w:r w:rsidRPr="00E835CF">
              <w:rPr>
                <w:rFonts w:cs="Times New Roman"/>
                <w:b/>
                <w:bCs/>
                <w:sz w:val="26"/>
                <w:szCs w:val="26"/>
              </w:rPr>
              <w:t xml:space="preserve"> </w:t>
            </w:r>
            <w:r w:rsidRPr="00E835CF">
              <w:rPr>
                <w:rFonts w:cs="Times New Roman"/>
                <w:sz w:val="26"/>
                <w:szCs w:val="26"/>
                <w:lang w:val="pt-BR"/>
              </w:rPr>
              <w:t>Nghị quyết số 255/2019/NQ-HĐND</w:t>
            </w:r>
          </w:p>
        </w:tc>
      </w:tr>
      <w:tr w:rsidR="00601ACE" w:rsidRPr="00E835CF" w:rsidTr="00CE7436">
        <w:trPr>
          <w:trHeight w:val="2151"/>
          <w:jc w:val="center"/>
        </w:trPr>
        <w:tc>
          <w:tcPr>
            <w:tcW w:w="1743" w:type="pct"/>
            <w:shd w:val="clear" w:color="auto" w:fill="FFFFFF"/>
          </w:tcPr>
          <w:p w:rsidR="00782D66" w:rsidRPr="00E835CF" w:rsidRDefault="00782D66" w:rsidP="001B3C23">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b/>
                <w:bCs/>
                <w:sz w:val="26"/>
                <w:szCs w:val="26"/>
                <w:lang w:val="vi-VN"/>
              </w:rPr>
              <w:lastRenderedPageBreak/>
              <w:t xml:space="preserve">Điều </w:t>
            </w:r>
            <w:r w:rsidRPr="00E835CF">
              <w:rPr>
                <w:rFonts w:eastAsia="Times New Roman" w:cs="Times New Roman"/>
                <w:b/>
                <w:bCs/>
                <w:sz w:val="26"/>
                <w:szCs w:val="26"/>
                <w:lang w:val="cs-CZ"/>
              </w:rPr>
              <w:t>2</w:t>
            </w:r>
            <w:r w:rsidRPr="00E835CF">
              <w:rPr>
                <w:rFonts w:eastAsia="Times New Roman" w:cs="Times New Roman"/>
                <w:b/>
                <w:bCs/>
                <w:sz w:val="26"/>
                <w:szCs w:val="26"/>
                <w:lang w:val="vi-VN"/>
              </w:rPr>
              <w:t>.</w:t>
            </w:r>
            <w:r w:rsidRPr="00E835CF">
              <w:rPr>
                <w:rFonts w:eastAsia="Times New Roman" w:cs="Times New Roman"/>
                <w:sz w:val="26"/>
                <w:szCs w:val="26"/>
                <w:lang w:val="vi-VN"/>
              </w:rPr>
              <w:t> </w:t>
            </w:r>
            <w:r w:rsidRPr="00E835CF">
              <w:rPr>
                <w:rFonts w:eastAsia="Times New Roman" w:cs="Times New Roman"/>
                <w:b/>
                <w:sz w:val="26"/>
                <w:szCs w:val="26"/>
                <w:lang w:val="vi-VN"/>
              </w:rPr>
              <w:t>Hiệu lực thi hành</w:t>
            </w:r>
          </w:p>
          <w:p w:rsidR="00782D66" w:rsidRPr="00E835CF" w:rsidRDefault="00782D66" w:rsidP="001B3C23">
            <w:pPr>
              <w:shd w:val="clear" w:color="auto" w:fill="FFFFFF"/>
              <w:spacing w:before="120" w:after="0" w:line="240" w:lineRule="auto"/>
              <w:jc w:val="both"/>
              <w:rPr>
                <w:rFonts w:eastAsia="Times New Roman" w:cs="Times New Roman"/>
                <w:sz w:val="26"/>
                <w:szCs w:val="26"/>
                <w:lang w:val="cs-CZ"/>
              </w:rPr>
            </w:pPr>
            <w:r w:rsidRPr="00E835CF">
              <w:rPr>
                <w:rFonts w:eastAsia="Times New Roman" w:cs="Times New Roman"/>
                <w:sz w:val="26"/>
                <w:szCs w:val="26"/>
                <w:lang w:val="cs-CZ"/>
              </w:rPr>
              <w:t>Nghị quyết này có hiệu lực thi hành từ ngày 01 tháng 8 năm 2019.</w:t>
            </w:r>
          </w:p>
          <w:p w:rsidR="00782D66" w:rsidRPr="00E835CF" w:rsidRDefault="00782D66" w:rsidP="001B3C23">
            <w:pPr>
              <w:shd w:val="clear" w:color="auto" w:fill="FFFFFF"/>
              <w:spacing w:before="120" w:after="0" w:line="240" w:lineRule="auto"/>
              <w:jc w:val="both"/>
              <w:rPr>
                <w:rFonts w:cs="Times New Roman"/>
                <w:sz w:val="26"/>
                <w:szCs w:val="26"/>
                <w:lang w:val="cs-CZ"/>
              </w:rPr>
            </w:pPr>
            <w:r w:rsidRPr="00E835CF">
              <w:rPr>
                <w:rFonts w:cs="Times New Roman"/>
                <w:sz w:val="26"/>
                <w:szCs w:val="26"/>
                <w:lang w:val="cs-CZ"/>
              </w:rPr>
              <w:t>Riêng nội dung hỗ trợ kinh phí mua bảo hiểm thân tàu được áp dụng cho các trường hợp đã ký hợp đồng bảo hiểm thân tàu từ ngày 01 tháng 01 năm 2019 đáp ứng đủ điều kiện được hỗ trợ tại Nghị quyết này.</w:t>
            </w:r>
          </w:p>
          <w:p w:rsidR="00782D66" w:rsidRPr="00E835CF" w:rsidRDefault="00782D66" w:rsidP="001B3C23">
            <w:pPr>
              <w:spacing w:before="120"/>
              <w:jc w:val="both"/>
              <w:rPr>
                <w:rFonts w:cs="Times New Roman"/>
                <w:sz w:val="26"/>
                <w:szCs w:val="26"/>
              </w:rPr>
            </w:pPr>
            <w:r w:rsidRPr="00E835CF">
              <w:rPr>
                <w:rFonts w:cs="Times New Roman"/>
                <w:sz w:val="26"/>
                <w:szCs w:val="26"/>
                <w:lang w:val="vi-VN"/>
              </w:rPr>
              <w:t>Thời gian thực hiện các chính sách trong Nghị quyết này đến hết ngày 31 tháng 12 năm 20</w:t>
            </w:r>
            <w:r w:rsidRPr="00E835CF">
              <w:rPr>
                <w:rFonts w:cs="Times New Roman"/>
                <w:sz w:val="26"/>
                <w:szCs w:val="26"/>
                <w:lang w:val="cs-CZ"/>
              </w:rPr>
              <w:t>25</w:t>
            </w:r>
            <w:r w:rsidRPr="00E835CF">
              <w:rPr>
                <w:rFonts w:cs="Times New Roman"/>
                <w:sz w:val="26"/>
                <w:szCs w:val="26"/>
                <w:lang w:val="vi-VN"/>
              </w:rPr>
              <w:t>.</w:t>
            </w:r>
            <w:r w:rsidRPr="00E835CF">
              <w:rPr>
                <w:rFonts w:eastAsia="Times New Roman" w:cs="Times New Roman"/>
                <w:sz w:val="26"/>
                <w:szCs w:val="26"/>
                <w:lang w:val="vi-VN"/>
              </w:rPr>
              <w:t xml:space="preserve"> UBND thành phố tổ chức tổng kết, rút kinh nghiệm để trình HĐND thành phố quyết định việc áp dụng trong giai đoạn tiếp theo.</w:t>
            </w:r>
          </w:p>
        </w:tc>
        <w:tc>
          <w:tcPr>
            <w:tcW w:w="1716" w:type="pct"/>
            <w:shd w:val="clear" w:color="auto" w:fill="FFFFFF"/>
          </w:tcPr>
          <w:p w:rsidR="00782D66" w:rsidRPr="00E835CF" w:rsidRDefault="00782D66" w:rsidP="001B3C23">
            <w:pPr>
              <w:pBdr>
                <w:top w:val="dotted" w:sz="4" w:space="0" w:color="FFFFFF"/>
                <w:left w:val="dotted" w:sz="4" w:space="0" w:color="FFFFFF"/>
                <w:bottom w:val="dotted" w:sz="4" w:space="30" w:color="FFFFFF"/>
                <w:right w:val="dotted" w:sz="4" w:space="0" w:color="FFFFFF"/>
              </w:pBdr>
              <w:shd w:val="clear" w:color="auto" w:fill="FFFFFF"/>
              <w:spacing w:before="120"/>
              <w:jc w:val="both"/>
              <w:rPr>
                <w:rFonts w:cs="Times New Roman"/>
                <w:b/>
                <w:bCs/>
                <w:sz w:val="26"/>
                <w:szCs w:val="26"/>
              </w:rPr>
            </w:pPr>
            <w:bookmarkStart w:id="4" w:name="_Hlk204260521"/>
            <w:r w:rsidRPr="00E835CF">
              <w:rPr>
                <w:rFonts w:cs="Times New Roman"/>
                <w:b/>
                <w:bCs/>
                <w:sz w:val="26"/>
                <w:szCs w:val="26"/>
                <w:lang w:val="it-IT"/>
              </w:rPr>
              <w:t xml:space="preserve">Điều 7. </w:t>
            </w:r>
            <w:bookmarkEnd w:id="4"/>
            <w:r w:rsidRPr="00E835CF">
              <w:rPr>
                <w:rFonts w:cs="Times New Roman"/>
                <w:b/>
                <w:bCs/>
                <w:sz w:val="26"/>
                <w:szCs w:val="26"/>
              </w:rPr>
              <w:t>Hiệu lực thi hành</w:t>
            </w:r>
          </w:p>
          <w:p w:rsidR="00782D66" w:rsidRPr="00E835CF" w:rsidRDefault="00782D66" w:rsidP="001B3C23">
            <w:pPr>
              <w:pBdr>
                <w:top w:val="dotted" w:sz="4" w:space="0" w:color="FFFFFF"/>
                <w:left w:val="dotted" w:sz="4" w:space="0" w:color="FFFFFF"/>
                <w:bottom w:val="dotted" w:sz="4" w:space="30" w:color="FFFFFF"/>
                <w:right w:val="dotted" w:sz="4" w:space="0" w:color="FFFFFF"/>
              </w:pBdr>
              <w:shd w:val="clear" w:color="auto" w:fill="FFFFFF"/>
              <w:spacing w:before="120"/>
              <w:jc w:val="both"/>
              <w:rPr>
                <w:rFonts w:cs="Times New Roman"/>
                <w:b/>
                <w:bCs/>
                <w:sz w:val="26"/>
                <w:szCs w:val="26"/>
              </w:rPr>
            </w:pPr>
            <w:r w:rsidRPr="00E835CF">
              <w:rPr>
                <w:rFonts w:eastAsia="Times New Roman" w:cs="Times New Roman"/>
                <w:sz w:val="26"/>
                <w:szCs w:val="26"/>
                <w:lang w:val="cs-CZ"/>
              </w:rPr>
              <w:t>1. Nghị quyết này có hiệu lực thi hành từ ngày .... tháng .... năm 2026.</w:t>
            </w:r>
          </w:p>
          <w:p w:rsidR="00782D66" w:rsidRPr="00E835CF" w:rsidRDefault="00782D66" w:rsidP="001B3C23">
            <w:pPr>
              <w:pBdr>
                <w:top w:val="dotted" w:sz="4" w:space="0" w:color="FFFFFF"/>
                <w:left w:val="dotted" w:sz="4" w:space="0" w:color="FFFFFF"/>
                <w:bottom w:val="dotted" w:sz="4" w:space="30" w:color="FFFFFF"/>
                <w:right w:val="dotted" w:sz="4" w:space="0" w:color="FFFFFF"/>
              </w:pBdr>
              <w:shd w:val="clear" w:color="auto" w:fill="FFFFFF"/>
              <w:spacing w:before="120"/>
              <w:jc w:val="both"/>
              <w:rPr>
                <w:rFonts w:cs="Times New Roman"/>
                <w:bCs/>
                <w:sz w:val="26"/>
                <w:szCs w:val="26"/>
              </w:rPr>
            </w:pPr>
            <w:r w:rsidRPr="00E835CF">
              <w:rPr>
                <w:rFonts w:cs="Times New Roman"/>
                <w:bCs/>
                <w:sz w:val="26"/>
                <w:szCs w:val="26"/>
              </w:rPr>
              <w:t xml:space="preserve">2. Nghị quyết này thay thế Nghị quyết số 255/2019/NQ-HĐND ngày 11 tháng 7 năm 2019 của HĐND thành phố Đà Nẵng quy định chính sách hỗ trợ phát triển khai thác hải sản trên địa bàn thành phố Đà Nẵng giai đoạn 2019-2025. </w:t>
            </w:r>
          </w:p>
          <w:p w:rsidR="00782D66" w:rsidRPr="00E835CF" w:rsidRDefault="00782D66" w:rsidP="001B3C23">
            <w:pPr>
              <w:pBdr>
                <w:top w:val="dotted" w:sz="4" w:space="0" w:color="FFFFFF"/>
                <w:left w:val="dotted" w:sz="4" w:space="0" w:color="FFFFFF"/>
                <w:bottom w:val="dotted" w:sz="4" w:space="30" w:color="FFFFFF"/>
                <w:right w:val="dotted" w:sz="4" w:space="0" w:color="FFFFFF"/>
              </w:pBdr>
              <w:shd w:val="clear" w:color="auto" w:fill="FFFFFF"/>
              <w:spacing w:before="120"/>
              <w:jc w:val="both"/>
              <w:rPr>
                <w:rFonts w:cs="Times New Roman"/>
                <w:bCs/>
                <w:sz w:val="26"/>
                <w:szCs w:val="26"/>
              </w:rPr>
            </w:pPr>
            <w:r w:rsidRPr="00E835CF">
              <w:rPr>
                <w:rFonts w:cs="Times New Roman"/>
                <w:bCs/>
                <w:sz w:val="26"/>
                <w:szCs w:val="26"/>
              </w:rPr>
              <w:t>3. Trường hợp các văn bản được dẫn chiếu để áp dụng tại Nghị quyết này được sửa đổi, bổ sung hoặc thay thế bằng văn bản mới thì áp dụng theo văn bản sửa đổi, bổ sung hoặc thay thế.</w:t>
            </w:r>
          </w:p>
          <w:p w:rsidR="00782D66" w:rsidRPr="00E835CF" w:rsidRDefault="00782D66" w:rsidP="001B3C23">
            <w:pPr>
              <w:pBdr>
                <w:top w:val="dotted" w:sz="4" w:space="0" w:color="FFFFFF"/>
                <w:left w:val="dotted" w:sz="4" w:space="0" w:color="FFFFFF"/>
                <w:bottom w:val="dotted" w:sz="4" w:space="30" w:color="FFFFFF"/>
                <w:right w:val="dotted" w:sz="4" w:space="0" w:color="FFFFFF"/>
              </w:pBdr>
              <w:shd w:val="clear" w:color="auto" w:fill="FFFFFF"/>
              <w:spacing w:before="120"/>
              <w:jc w:val="both"/>
              <w:rPr>
                <w:rFonts w:eastAsia="Times New Roman" w:cs="Times New Roman"/>
                <w:sz w:val="26"/>
                <w:szCs w:val="26"/>
              </w:rPr>
            </w:pPr>
            <w:r w:rsidRPr="00E835CF">
              <w:rPr>
                <w:rFonts w:cs="Times New Roman"/>
                <w:sz w:val="26"/>
                <w:szCs w:val="26"/>
                <w:lang w:val="vi-VN"/>
              </w:rPr>
              <w:t>Thời gian thực hiện các chính sách trong Nghị quyết này đến hết ngày 31 tháng 12 năm 20</w:t>
            </w:r>
            <w:r w:rsidRPr="00E835CF">
              <w:rPr>
                <w:rFonts w:cs="Times New Roman"/>
                <w:sz w:val="26"/>
                <w:szCs w:val="26"/>
                <w:lang w:val="cs-CZ"/>
              </w:rPr>
              <w:t>30</w:t>
            </w:r>
            <w:r w:rsidRPr="00E835CF">
              <w:rPr>
                <w:rFonts w:cs="Times New Roman"/>
                <w:sz w:val="26"/>
                <w:szCs w:val="26"/>
                <w:lang w:val="vi-VN"/>
              </w:rPr>
              <w:t>.</w:t>
            </w:r>
            <w:r w:rsidRPr="00E835CF">
              <w:rPr>
                <w:rFonts w:eastAsia="Times New Roman" w:cs="Times New Roman"/>
                <w:sz w:val="26"/>
                <w:szCs w:val="26"/>
                <w:lang w:val="vi-VN"/>
              </w:rPr>
              <w:t xml:space="preserve"> UBND thành phố tổ chức tổng kết, rút kinh nghiệm để trình HĐND thành phố quyết định việc áp dụng </w:t>
            </w:r>
            <w:r w:rsidRPr="00E835CF">
              <w:rPr>
                <w:rFonts w:cs="Times New Roman"/>
                <w:sz w:val="26"/>
                <w:szCs w:val="26"/>
                <w:lang w:val="vi-VN"/>
              </w:rPr>
              <w:t xml:space="preserve">thực hiện các chính sách </w:t>
            </w:r>
            <w:r w:rsidRPr="00E835CF">
              <w:rPr>
                <w:rFonts w:eastAsia="Times New Roman" w:cs="Times New Roman"/>
                <w:sz w:val="26"/>
                <w:szCs w:val="26"/>
                <w:lang w:val="vi-VN"/>
              </w:rPr>
              <w:t>trong giai đoạn tiếp theo.</w:t>
            </w:r>
          </w:p>
        </w:tc>
        <w:tc>
          <w:tcPr>
            <w:tcW w:w="1541" w:type="pct"/>
            <w:shd w:val="clear" w:color="auto" w:fill="FFFFFF"/>
            <w:vAlign w:val="center"/>
          </w:tcPr>
          <w:p w:rsidR="001B41CB" w:rsidRPr="00E835CF" w:rsidRDefault="001B41CB" w:rsidP="001B41CB">
            <w:pPr>
              <w:spacing w:before="120"/>
              <w:jc w:val="both"/>
              <w:rPr>
                <w:rFonts w:cs="Times New Roman"/>
                <w:sz w:val="26"/>
                <w:szCs w:val="26"/>
              </w:rPr>
            </w:pPr>
            <w:r w:rsidRPr="00E835CF">
              <w:rPr>
                <w:rFonts w:cs="Times New Roman"/>
                <w:sz w:val="26"/>
                <w:szCs w:val="26"/>
              </w:rPr>
              <w:t>Nội dung hiệu lực thi hành tại Nghị quyết số 255/2019/NQ-HĐND được quy định tại Điều 7 của Nghị quyết thay thế.</w:t>
            </w:r>
          </w:p>
          <w:p w:rsidR="001B41CB" w:rsidRPr="00E835CF" w:rsidRDefault="001B41CB" w:rsidP="001B41CB">
            <w:pPr>
              <w:spacing w:before="120"/>
              <w:jc w:val="both"/>
              <w:rPr>
                <w:rFonts w:cs="Times New Roman"/>
                <w:sz w:val="26"/>
                <w:szCs w:val="26"/>
              </w:rPr>
            </w:pPr>
          </w:p>
          <w:p w:rsidR="001B41CB" w:rsidRPr="00E835CF" w:rsidRDefault="001B41CB" w:rsidP="001B41CB">
            <w:pPr>
              <w:spacing w:before="120"/>
              <w:jc w:val="both"/>
              <w:rPr>
                <w:rFonts w:cs="Times New Roman"/>
                <w:sz w:val="26"/>
                <w:szCs w:val="26"/>
              </w:rPr>
            </w:pPr>
          </w:p>
          <w:p w:rsidR="001B41CB" w:rsidRPr="00E835CF" w:rsidRDefault="001B41CB" w:rsidP="001B41CB">
            <w:pPr>
              <w:spacing w:before="120"/>
              <w:jc w:val="both"/>
              <w:rPr>
                <w:rFonts w:cs="Times New Roman"/>
                <w:sz w:val="26"/>
                <w:szCs w:val="26"/>
              </w:rPr>
            </w:pPr>
          </w:p>
          <w:p w:rsidR="001B41CB" w:rsidRPr="00E835CF" w:rsidRDefault="001B41CB" w:rsidP="001B41CB">
            <w:pPr>
              <w:spacing w:before="120"/>
              <w:jc w:val="both"/>
              <w:rPr>
                <w:rFonts w:cs="Times New Roman"/>
                <w:sz w:val="26"/>
                <w:szCs w:val="26"/>
              </w:rPr>
            </w:pPr>
          </w:p>
          <w:p w:rsidR="001B41CB" w:rsidRPr="00E835CF" w:rsidRDefault="001B41CB" w:rsidP="001B41CB">
            <w:pPr>
              <w:spacing w:before="120"/>
              <w:jc w:val="both"/>
              <w:rPr>
                <w:rFonts w:cs="Times New Roman"/>
                <w:sz w:val="26"/>
                <w:szCs w:val="26"/>
              </w:rPr>
            </w:pPr>
          </w:p>
          <w:p w:rsidR="001B41CB" w:rsidRPr="00E835CF" w:rsidRDefault="001B41CB" w:rsidP="001B41CB">
            <w:pPr>
              <w:spacing w:before="120"/>
              <w:jc w:val="both"/>
              <w:rPr>
                <w:rFonts w:cs="Times New Roman"/>
                <w:sz w:val="26"/>
                <w:szCs w:val="26"/>
              </w:rPr>
            </w:pPr>
          </w:p>
          <w:p w:rsidR="001B41CB" w:rsidRPr="00E835CF" w:rsidRDefault="001B41CB" w:rsidP="001B41CB">
            <w:pPr>
              <w:spacing w:before="120"/>
              <w:jc w:val="both"/>
              <w:rPr>
                <w:rFonts w:cs="Times New Roman"/>
                <w:sz w:val="26"/>
                <w:szCs w:val="26"/>
              </w:rPr>
            </w:pPr>
          </w:p>
          <w:p w:rsidR="001B41CB" w:rsidRPr="00E835CF" w:rsidRDefault="001B41CB" w:rsidP="001B41CB">
            <w:pPr>
              <w:spacing w:before="120"/>
              <w:jc w:val="both"/>
              <w:rPr>
                <w:rFonts w:cs="Times New Roman"/>
                <w:sz w:val="26"/>
                <w:szCs w:val="26"/>
              </w:rPr>
            </w:pPr>
          </w:p>
          <w:p w:rsidR="00782D66" w:rsidRPr="00E835CF" w:rsidRDefault="00782D66" w:rsidP="001B3C23">
            <w:pPr>
              <w:spacing w:before="120"/>
              <w:jc w:val="center"/>
              <w:rPr>
                <w:rFonts w:cs="Times New Roman"/>
                <w:b/>
                <w:bCs/>
                <w:sz w:val="26"/>
                <w:szCs w:val="26"/>
              </w:rPr>
            </w:pPr>
          </w:p>
        </w:tc>
      </w:tr>
      <w:tr w:rsidR="00601ACE" w:rsidRPr="00E835CF" w:rsidTr="00CE7436">
        <w:trPr>
          <w:trHeight w:val="20"/>
          <w:jc w:val="center"/>
        </w:trPr>
        <w:tc>
          <w:tcPr>
            <w:tcW w:w="1743" w:type="pct"/>
            <w:shd w:val="clear" w:color="auto" w:fill="FFFFFF"/>
          </w:tcPr>
          <w:p w:rsidR="00782D66" w:rsidRPr="00E835CF" w:rsidRDefault="00782D66" w:rsidP="001B3C23">
            <w:pPr>
              <w:shd w:val="clear" w:color="auto" w:fill="FFFFFF"/>
              <w:spacing w:before="120" w:after="0" w:line="240" w:lineRule="auto"/>
              <w:jc w:val="both"/>
              <w:rPr>
                <w:rFonts w:eastAsia="Times New Roman" w:cs="Times New Roman"/>
                <w:sz w:val="26"/>
                <w:szCs w:val="26"/>
                <w:lang w:val="vi-VN"/>
              </w:rPr>
            </w:pPr>
            <w:bookmarkStart w:id="5" w:name="dieu_19"/>
            <w:r w:rsidRPr="00E835CF">
              <w:rPr>
                <w:rFonts w:eastAsia="Times New Roman" w:cs="Times New Roman"/>
                <w:b/>
                <w:bCs/>
                <w:sz w:val="26"/>
                <w:szCs w:val="26"/>
                <w:lang w:val="vi-VN"/>
              </w:rPr>
              <w:t>Điều 3</w:t>
            </w:r>
            <w:r w:rsidRPr="00E835CF">
              <w:rPr>
                <w:rFonts w:eastAsia="Times New Roman" w:cs="Times New Roman"/>
                <w:b/>
                <w:bCs/>
                <w:sz w:val="26"/>
                <w:szCs w:val="26"/>
              </w:rPr>
              <w:t>.</w:t>
            </w:r>
            <w:r w:rsidRPr="00E835CF">
              <w:rPr>
                <w:rFonts w:eastAsia="Times New Roman" w:cs="Times New Roman"/>
                <w:b/>
                <w:bCs/>
                <w:sz w:val="26"/>
                <w:szCs w:val="26"/>
                <w:lang w:val="vi-VN"/>
              </w:rPr>
              <w:t xml:space="preserve"> Tổ chức thực hiện</w:t>
            </w:r>
            <w:bookmarkEnd w:id="5"/>
          </w:p>
          <w:p w:rsidR="00782D66" w:rsidRPr="00E835CF" w:rsidRDefault="00782D66" w:rsidP="001B3C23">
            <w:pPr>
              <w:widowControl w:val="0"/>
              <w:spacing w:before="120" w:after="0" w:line="240" w:lineRule="auto"/>
              <w:jc w:val="both"/>
              <w:rPr>
                <w:rFonts w:cs="Times New Roman"/>
                <w:sz w:val="26"/>
                <w:szCs w:val="26"/>
                <w:lang w:val="vi-VN"/>
              </w:rPr>
            </w:pPr>
            <w:r w:rsidRPr="00E835CF">
              <w:rPr>
                <w:rFonts w:cs="Times New Roman"/>
                <w:sz w:val="26"/>
                <w:szCs w:val="26"/>
                <w:lang w:val="vi-VN"/>
              </w:rPr>
              <w:t xml:space="preserve">1. Ủy ban nhân dân thành phố tổ chức triển khai </w:t>
            </w:r>
            <w:r w:rsidRPr="00E835CF">
              <w:rPr>
                <w:rFonts w:cs="Times New Roman"/>
                <w:sz w:val="26"/>
                <w:szCs w:val="26"/>
                <w:lang w:val="vi-VN"/>
              </w:rPr>
              <w:lastRenderedPageBreak/>
              <w:t xml:space="preserve">thực hiện Nghị quyết theo đúng quy định pháp luật. </w:t>
            </w:r>
          </w:p>
          <w:p w:rsidR="00782D66" w:rsidRPr="00E835CF" w:rsidRDefault="00782D66" w:rsidP="001B3C23">
            <w:pPr>
              <w:widowControl w:val="0"/>
              <w:spacing w:before="120" w:after="0" w:line="240" w:lineRule="auto"/>
              <w:jc w:val="both"/>
              <w:rPr>
                <w:rFonts w:cs="Times New Roman"/>
                <w:sz w:val="26"/>
                <w:szCs w:val="26"/>
                <w:lang w:val="vi-VN"/>
              </w:rPr>
            </w:pPr>
            <w:r w:rsidRPr="00E835CF">
              <w:rPr>
                <w:rFonts w:cs="Times New Roman"/>
                <w:sz w:val="26"/>
                <w:szCs w:val="26"/>
                <w:lang w:val="vi-VN"/>
              </w:rPr>
              <w:t xml:space="preserve">2. Thường trực Hội đồng nhân dân, các </w:t>
            </w:r>
            <w:r w:rsidRPr="00E835CF">
              <w:rPr>
                <w:rFonts w:cs="Times New Roman"/>
                <w:sz w:val="26"/>
                <w:szCs w:val="26"/>
              </w:rPr>
              <w:t>b</w:t>
            </w:r>
            <w:r w:rsidRPr="00E835CF">
              <w:rPr>
                <w:rFonts w:cs="Times New Roman"/>
                <w:sz w:val="26"/>
                <w:szCs w:val="26"/>
                <w:lang w:val="vi-VN"/>
              </w:rPr>
              <w:t xml:space="preserve">an, các </w:t>
            </w:r>
            <w:r w:rsidRPr="00E835CF">
              <w:rPr>
                <w:rFonts w:cs="Times New Roman"/>
                <w:sz w:val="26"/>
                <w:szCs w:val="26"/>
              </w:rPr>
              <w:t>t</w:t>
            </w:r>
            <w:r w:rsidRPr="00E835CF">
              <w:rPr>
                <w:rFonts w:cs="Times New Roman"/>
                <w:sz w:val="26"/>
                <w:szCs w:val="26"/>
                <w:lang w:val="vi-VN"/>
              </w:rPr>
              <w:t>ổ đại biểu và đại biểu Hội đồng nhân dân thành phố giám sát việc thực hiện Nghị quyết này</w:t>
            </w:r>
            <w:r w:rsidRPr="00E835CF">
              <w:rPr>
                <w:rFonts w:cs="Times New Roman"/>
                <w:spacing w:val="-4"/>
                <w:sz w:val="26"/>
                <w:szCs w:val="26"/>
                <w:lang w:val="nl-NL"/>
              </w:rPr>
              <w:t>.</w:t>
            </w:r>
          </w:p>
          <w:p w:rsidR="00782D66" w:rsidRPr="00E835CF" w:rsidRDefault="00782D66" w:rsidP="00E742D5">
            <w:pPr>
              <w:shd w:val="clear" w:color="auto" w:fill="FFFFFF"/>
              <w:spacing w:before="120" w:after="0" w:line="240" w:lineRule="auto"/>
              <w:jc w:val="both"/>
              <w:rPr>
                <w:rFonts w:eastAsia="Times New Roman" w:cs="Times New Roman"/>
                <w:sz w:val="26"/>
                <w:szCs w:val="26"/>
              </w:rPr>
            </w:pPr>
            <w:r w:rsidRPr="00E835CF">
              <w:rPr>
                <w:rFonts w:eastAsia="Times New Roman" w:cs="Times New Roman"/>
                <w:sz w:val="26"/>
                <w:szCs w:val="26"/>
                <w:lang w:val="vi-VN"/>
              </w:rPr>
              <w:t xml:space="preserve">Nghị quyết này đã được Hội đồng nhân dân thành phố Đà Nẵng </w:t>
            </w:r>
            <w:r w:rsidRPr="00E835CF">
              <w:rPr>
                <w:rFonts w:eastAsia="Times New Roman" w:cs="Times New Roman"/>
                <w:sz w:val="26"/>
                <w:szCs w:val="26"/>
              </w:rPr>
              <w:t>k</w:t>
            </w:r>
            <w:r w:rsidRPr="00E835CF">
              <w:rPr>
                <w:rFonts w:eastAsia="Times New Roman" w:cs="Times New Roman"/>
                <w:sz w:val="26"/>
                <w:szCs w:val="26"/>
                <w:lang w:val="vi-VN"/>
              </w:rPr>
              <w:t xml:space="preserve">hóa IX, nhiệm kỳ 2016-2021, </w:t>
            </w:r>
            <w:r w:rsidRPr="00E835CF">
              <w:rPr>
                <w:rFonts w:eastAsia="Times New Roman" w:cs="Times New Roman"/>
                <w:sz w:val="26"/>
                <w:szCs w:val="26"/>
              </w:rPr>
              <w:t>k</w:t>
            </w:r>
            <w:r w:rsidRPr="00E835CF">
              <w:rPr>
                <w:rFonts w:eastAsia="Times New Roman" w:cs="Times New Roman"/>
                <w:sz w:val="26"/>
                <w:szCs w:val="26"/>
                <w:lang w:val="vi-VN"/>
              </w:rPr>
              <w:t>ỳ họp thứ 11, thông qua ngày</w:t>
            </w:r>
            <w:r w:rsidRPr="00E835CF">
              <w:rPr>
                <w:rFonts w:eastAsia="Times New Roman" w:cs="Times New Roman"/>
                <w:sz w:val="26"/>
                <w:szCs w:val="26"/>
              </w:rPr>
              <w:t xml:space="preserve"> 11 </w:t>
            </w:r>
            <w:r w:rsidRPr="00E835CF">
              <w:rPr>
                <w:rFonts w:eastAsia="Times New Roman" w:cs="Times New Roman"/>
                <w:sz w:val="26"/>
                <w:szCs w:val="26"/>
                <w:lang w:val="vi-VN"/>
              </w:rPr>
              <w:t xml:space="preserve">tháng </w:t>
            </w:r>
            <w:r w:rsidRPr="00E835CF">
              <w:rPr>
                <w:rFonts w:eastAsia="Times New Roman" w:cs="Times New Roman"/>
                <w:sz w:val="26"/>
                <w:szCs w:val="26"/>
              </w:rPr>
              <w:t>7</w:t>
            </w:r>
            <w:r w:rsidRPr="00E835CF">
              <w:rPr>
                <w:rFonts w:eastAsia="Times New Roman" w:cs="Times New Roman"/>
                <w:sz w:val="26"/>
                <w:szCs w:val="26"/>
                <w:lang w:val="vi-VN"/>
              </w:rPr>
              <w:t xml:space="preserve"> năm</w:t>
            </w:r>
            <w:r w:rsidRPr="00E835CF">
              <w:rPr>
                <w:rFonts w:eastAsia="Times New Roman" w:cs="Times New Roman"/>
                <w:sz w:val="26"/>
                <w:szCs w:val="26"/>
              </w:rPr>
              <w:t xml:space="preserve"> 2019</w:t>
            </w:r>
            <w:r w:rsidR="00E742D5" w:rsidRPr="00E835CF">
              <w:rPr>
                <w:rFonts w:eastAsia="Times New Roman" w:cs="Times New Roman"/>
                <w:sz w:val="26"/>
                <w:szCs w:val="26"/>
                <w:lang w:val="vi-VN"/>
              </w:rPr>
              <w:t>.</w:t>
            </w:r>
          </w:p>
        </w:tc>
        <w:tc>
          <w:tcPr>
            <w:tcW w:w="1716" w:type="pct"/>
            <w:shd w:val="clear" w:color="auto" w:fill="FFFFFF"/>
          </w:tcPr>
          <w:p w:rsidR="00782D66" w:rsidRPr="00E835CF" w:rsidRDefault="00782D66" w:rsidP="001B3C23">
            <w:pPr>
              <w:shd w:val="clear" w:color="auto" w:fill="FFFFFF"/>
              <w:spacing w:before="120" w:after="0" w:line="240" w:lineRule="auto"/>
              <w:jc w:val="both"/>
              <w:rPr>
                <w:rFonts w:cs="Times New Roman"/>
                <w:b/>
                <w:bCs/>
                <w:sz w:val="26"/>
                <w:szCs w:val="26"/>
              </w:rPr>
            </w:pPr>
            <w:r w:rsidRPr="00E835CF">
              <w:rPr>
                <w:rFonts w:eastAsia="Times New Roman" w:cs="Times New Roman"/>
                <w:b/>
                <w:sz w:val="26"/>
                <w:szCs w:val="26"/>
                <w:lang w:val="cs-CZ"/>
              </w:rPr>
              <w:lastRenderedPageBreak/>
              <w:t xml:space="preserve">Điều 5. </w:t>
            </w:r>
            <w:r w:rsidRPr="00E835CF">
              <w:rPr>
                <w:rFonts w:cs="Times New Roman"/>
                <w:b/>
                <w:bCs/>
                <w:sz w:val="26"/>
                <w:szCs w:val="26"/>
                <w:lang w:val="it-IT"/>
              </w:rPr>
              <w:t>T</w:t>
            </w:r>
            <w:r w:rsidRPr="00E835CF">
              <w:rPr>
                <w:rFonts w:cs="Times New Roman"/>
                <w:b/>
                <w:bCs/>
                <w:sz w:val="26"/>
                <w:szCs w:val="26"/>
              </w:rPr>
              <w:t>ổ chức thực hiện</w:t>
            </w:r>
          </w:p>
          <w:p w:rsidR="00782D66" w:rsidRPr="00E835CF" w:rsidRDefault="00782D66" w:rsidP="001B3C23">
            <w:pPr>
              <w:widowControl w:val="0"/>
              <w:spacing w:before="120" w:after="0" w:line="240" w:lineRule="auto"/>
              <w:jc w:val="both"/>
              <w:rPr>
                <w:rFonts w:cs="Times New Roman"/>
                <w:sz w:val="26"/>
                <w:szCs w:val="26"/>
                <w:lang w:val="vi-VN"/>
              </w:rPr>
            </w:pPr>
            <w:r w:rsidRPr="00E835CF">
              <w:rPr>
                <w:rFonts w:cs="Times New Roman"/>
                <w:sz w:val="26"/>
                <w:szCs w:val="26"/>
                <w:lang w:val="vi-VN"/>
              </w:rPr>
              <w:t xml:space="preserve">1. Ủy ban nhân dân thành phố tổ chức triển khai </w:t>
            </w:r>
            <w:r w:rsidRPr="00E835CF">
              <w:rPr>
                <w:rFonts w:cs="Times New Roman"/>
                <w:sz w:val="26"/>
                <w:szCs w:val="26"/>
                <w:lang w:val="vi-VN"/>
              </w:rPr>
              <w:lastRenderedPageBreak/>
              <w:t xml:space="preserve">thực hiện Nghị quyết theo đúng quy định pháp luật. </w:t>
            </w:r>
          </w:p>
          <w:p w:rsidR="00782D66" w:rsidRPr="00E835CF" w:rsidRDefault="00782D66" w:rsidP="001B3C23">
            <w:pPr>
              <w:widowControl w:val="0"/>
              <w:spacing w:before="120" w:after="0" w:line="240" w:lineRule="auto"/>
              <w:jc w:val="both"/>
              <w:rPr>
                <w:rFonts w:cs="Times New Roman"/>
                <w:sz w:val="26"/>
                <w:szCs w:val="26"/>
                <w:lang w:val="vi-VN"/>
              </w:rPr>
            </w:pPr>
            <w:r w:rsidRPr="00E835CF">
              <w:rPr>
                <w:rFonts w:cs="Times New Roman"/>
                <w:sz w:val="26"/>
                <w:szCs w:val="26"/>
                <w:lang w:val="vi-VN"/>
              </w:rPr>
              <w:t xml:space="preserve">2. Thường trực Hội đồng nhân dân, các </w:t>
            </w:r>
            <w:r w:rsidRPr="00E835CF">
              <w:rPr>
                <w:rFonts w:cs="Times New Roman"/>
                <w:sz w:val="26"/>
                <w:szCs w:val="26"/>
              </w:rPr>
              <w:t>b</w:t>
            </w:r>
            <w:r w:rsidRPr="00E835CF">
              <w:rPr>
                <w:rFonts w:cs="Times New Roman"/>
                <w:sz w:val="26"/>
                <w:szCs w:val="26"/>
                <w:lang w:val="vi-VN"/>
              </w:rPr>
              <w:t xml:space="preserve">an, các </w:t>
            </w:r>
            <w:r w:rsidRPr="00E835CF">
              <w:rPr>
                <w:rFonts w:cs="Times New Roman"/>
                <w:sz w:val="26"/>
                <w:szCs w:val="26"/>
              </w:rPr>
              <w:t>t</w:t>
            </w:r>
            <w:r w:rsidRPr="00E835CF">
              <w:rPr>
                <w:rFonts w:cs="Times New Roman"/>
                <w:sz w:val="26"/>
                <w:szCs w:val="26"/>
                <w:lang w:val="vi-VN"/>
              </w:rPr>
              <w:t>ổ đại biểu và đại biểu Hội đồng nhân dân thành phố giám sát việc thực hiện Nghị quyết này</w:t>
            </w:r>
            <w:r w:rsidRPr="00E835CF">
              <w:rPr>
                <w:rFonts w:cs="Times New Roman"/>
                <w:spacing w:val="-4"/>
                <w:sz w:val="26"/>
                <w:szCs w:val="26"/>
                <w:lang w:val="nl-NL"/>
              </w:rPr>
              <w:t>.</w:t>
            </w:r>
          </w:p>
          <w:p w:rsidR="00782D66" w:rsidRPr="00E835CF" w:rsidRDefault="00782D66" w:rsidP="001B41CB">
            <w:pPr>
              <w:pBdr>
                <w:top w:val="dotted" w:sz="4" w:space="0" w:color="FFFFFF"/>
                <w:left w:val="dotted" w:sz="4" w:space="0" w:color="FFFFFF"/>
                <w:bottom w:val="dotted" w:sz="4" w:space="30" w:color="FFFFFF"/>
                <w:right w:val="dotted" w:sz="4" w:space="0" w:color="FFFFFF"/>
              </w:pBdr>
              <w:shd w:val="clear" w:color="auto" w:fill="FFFFFF"/>
              <w:spacing w:before="120"/>
              <w:jc w:val="both"/>
              <w:rPr>
                <w:rFonts w:cs="Times New Roman"/>
                <w:kern w:val="16"/>
                <w:sz w:val="26"/>
                <w:szCs w:val="26"/>
                <w:lang w:val="nl-NL"/>
              </w:rPr>
            </w:pPr>
          </w:p>
        </w:tc>
        <w:tc>
          <w:tcPr>
            <w:tcW w:w="1541" w:type="pct"/>
            <w:shd w:val="clear" w:color="auto" w:fill="FFFFFF"/>
            <w:vAlign w:val="center"/>
          </w:tcPr>
          <w:p w:rsidR="001B41CB" w:rsidRPr="00E835CF" w:rsidRDefault="001B41CB" w:rsidP="001B41CB">
            <w:pPr>
              <w:spacing w:before="120"/>
              <w:jc w:val="both"/>
              <w:rPr>
                <w:rFonts w:cs="Times New Roman"/>
                <w:sz w:val="26"/>
                <w:szCs w:val="26"/>
              </w:rPr>
            </w:pPr>
            <w:r w:rsidRPr="00E835CF">
              <w:rPr>
                <w:rFonts w:cs="Times New Roman"/>
                <w:sz w:val="26"/>
                <w:szCs w:val="26"/>
              </w:rPr>
              <w:lastRenderedPageBreak/>
              <w:t xml:space="preserve">Nội dung tổ chức thực hiện tại Nghị quyết số 255/2019/NQ-HĐND được quy định tại </w:t>
            </w:r>
            <w:r w:rsidRPr="00E835CF">
              <w:rPr>
                <w:rFonts w:cs="Times New Roman"/>
                <w:sz w:val="26"/>
                <w:szCs w:val="26"/>
              </w:rPr>
              <w:lastRenderedPageBreak/>
              <w:t xml:space="preserve">Điều 5 của Nghị quyết thay thế. </w:t>
            </w:r>
          </w:p>
          <w:p w:rsidR="00E742D5" w:rsidRPr="00E835CF" w:rsidRDefault="00E742D5" w:rsidP="001B41CB">
            <w:pPr>
              <w:spacing w:before="120"/>
              <w:jc w:val="both"/>
              <w:rPr>
                <w:rFonts w:cs="Times New Roman"/>
                <w:sz w:val="26"/>
                <w:szCs w:val="26"/>
              </w:rPr>
            </w:pPr>
          </w:p>
          <w:p w:rsidR="00E742D5" w:rsidRPr="00E835CF" w:rsidRDefault="00E742D5" w:rsidP="001B41CB">
            <w:pPr>
              <w:spacing w:before="120"/>
              <w:jc w:val="both"/>
              <w:rPr>
                <w:rFonts w:cs="Times New Roman"/>
                <w:sz w:val="26"/>
                <w:szCs w:val="26"/>
              </w:rPr>
            </w:pPr>
          </w:p>
          <w:p w:rsidR="00E742D5" w:rsidRPr="00E835CF" w:rsidRDefault="00E742D5" w:rsidP="001B41CB">
            <w:pPr>
              <w:spacing w:before="120"/>
              <w:jc w:val="both"/>
              <w:rPr>
                <w:rFonts w:cs="Times New Roman"/>
                <w:sz w:val="26"/>
                <w:szCs w:val="26"/>
              </w:rPr>
            </w:pPr>
          </w:p>
          <w:p w:rsidR="00782D66" w:rsidRPr="00E835CF" w:rsidRDefault="00782D66" w:rsidP="00E742D5">
            <w:pPr>
              <w:spacing w:before="120"/>
              <w:rPr>
                <w:rFonts w:cs="Times New Roman"/>
                <w:b/>
                <w:bCs/>
                <w:sz w:val="26"/>
                <w:szCs w:val="26"/>
              </w:rPr>
            </w:pPr>
          </w:p>
        </w:tc>
      </w:tr>
      <w:tr w:rsidR="00601ACE" w:rsidRPr="00E835CF" w:rsidTr="00CE7436">
        <w:trPr>
          <w:trHeight w:val="20"/>
          <w:jc w:val="center"/>
        </w:trPr>
        <w:tc>
          <w:tcPr>
            <w:tcW w:w="1743" w:type="pct"/>
            <w:shd w:val="clear" w:color="auto" w:fill="FFFFFF"/>
            <w:vAlign w:val="center"/>
          </w:tcPr>
          <w:p w:rsidR="00782D66" w:rsidRPr="00E835CF" w:rsidRDefault="00782D66" w:rsidP="001B3C23">
            <w:pPr>
              <w:spacing w:before="120"/>
              <w:ind w:right="80"/>
              <w:jc w:val="both"/>
              <w:rPr>
                <w:rFonts w:cs="Times New Roman"/>
                <w:sz w:val="26"/>
                <w:szCs w:val="26"/>
                <w:lang w:val="pt-BR"/>
              </w:rPr>
            </w:pPr>
          </w:p>
        </w:tc>
        <w:tc>
          <w:tcPr>
            <w:tcW w:w="1716" w:type="pct"/>
            <w:shd w:val="clear" w:color="auto" w:fill="FFFFFF"/>
          </w:tcPr>
          <w:p w:rsidR="001B41CB" w:rsidRPr="00E835CF" w:rsidRDefault="001B41CB" w:rsidP="001B41CB">
            <w:pPr>
              <w:pBdr>
                <w:top w:val="dotted" w:sz="4" w:space="0" w:color="FFFFFF"/>
                <w:left w:val="dotted" w:sz="4" w:space="0" w:color="FFFFFF"/>
                <w:bottom w:val="dotted" w:sz="4" w:space="30" w:color="FFFFFF"/>
                <w:right w:val="dotted" w:sz="4" w:space="0" w:color="FFFFFF"/>
              </w:pBdr>
              <w:shd w:val="clear" w:color="auto" w:fill="FFFFFF"/>
              <w:spacing w:before="120"/>
              <w:jc w:val="both"/>
              <w:rPr>
                <w:rFonts w:cs="Times New Roman"/>
                <w:b/>
                <w:bCs/>
                <w:kern w:val="16"/>
                <w:sz w:val="26"/>
                <w:szCs w:val="26"/>
                <w:lang w:val="nl-NL"/>
              </w:rPr>
            </w:pPr>
            <w:r w:rsidRPr="00E835CF">
              <w:rPr>
                <w:rFonts w:eastAsia="Times New Roman" w:cs="Times New Roman"/>
                <w:b/>
                <w:bCs/>
                <w:sz w:val="26"/>
                <w:szCs w:val="26"/>
                <w:lang w:val="cs-CZ"/>
              </w:rPr>
              <w:t>Điều 6.</w:t>
            </w:r>
            <w:r w:rsidRPr="00E835CF">
              <w:rPr>
                <w:rFonts w:eastAsia="Times New Roman" w:cs="Times New Roman"/>
                <w:b/>
                <w:bCs/>
                <w:sz w:val="26"/>
                <w:szCs w:val="26"/>
                <w:lang w:val="vi-VN"/>
              </w:rPr>
              <w:t xml:space="preserve"> </w:t>
            </w:r>
            <w:r w:rsidRPr="00E835CF">
              <w:rPr>
                <w:rFonts w:cs="Times New Roman"/>
                <w:b/>
                <w:bCs/>
                <w:kern w:val="16"/>
                <w:sz w:val="26"/>
                <w:szCs w:val="26"/>
                <w:lang w:val="nl-NL"/>
              </w:rPr>
              <w:t>Quy định chuyển tiếp</w:t>
            </w:r>
          </w:p>
          <w:p w:rsidR="00782D66" w:rsidRPr="00E835CF" w:rsidRDefault="001B41CB" w:rsidP="001B41CB">
            <w:pPr>
              <w:pBdr>
                <w:top w:val="dotted" w:sz="4" w:space="0" w:color="FFFFFF"/>
                <w:left w:val="dotted" w:sz="4" w:space="0" w:color="FFFFFF"/>
                <w:bottom w:val="dotted" w:sz="4" w:space="30" w:color="FFFFFF"/>
                <w:right w:val="dotted" w:sz="4" w:space="0" w:color="FFFFFF"/>
              </w:pBdr>
              <w:shd w:val="clear" w:color="auto" w:fill="FFFFFF"/>
              <w:spacing w:before="120"/>
              <w:jc w:val="both"/>
              <w:rPr>
                <w:rFonts w:cs="Times New Roman"/>
                <w:b/>
                <w:bCs/>
                <w:sz w:val="26"/>
                <w:szCs w:val="26"/>
              </w:rPr>
            </w:pPr>
            <w:r w:rsidRPr="00E835CF">
              <w:rPr>
                <w:rFonts w:cs="Times New Roman"/>
                <w:sz w:val="26"/>
                <w:szCs w:val="26"/>
                <w:lang w:val="cs-CZ"/>
              </w:rPr>
              <w:t>Riêng nội dung hỗ trợ</w:t>
            </w:r>
            <w:r w:rsidRPr="00E835CF">
              <w:rPr>
                <w:rFonts w:cs="Times New Roman"/>
                <w:sz w:val="26"/>
                <w:szCs w:val="26"/>
                <w:shd w:val="clear" w:color="auto" w:fill="FFFFFF"/>
              </w:rPr>
              <w:t xml:space="preserve"> </w:t>
            </w:r>
            <w:r w:rsidRPr="00E835CF">
              <w:rPr>
                <w:rFonts w:cs="Times New Roman"/>
                <w:sz w:val="26"/>
                <w:szCs w:val="26"/>
                <w:lang w:val="cs-CZ"/>
              </w:rPr>
              <w:t>kinh phí mua bảo hiểm thân tàu được áp dụng cho các trường hợp đã ký hợp đồng từ ngày 01 tháng 01 năm 2026 đáp ứng đủ điều kiện được hỗ trợ tại Nghị quyết này.</w:t>
            </w:r>
          </w:p>
        </w:tc>
        <w:tc>
          <w:tcPr>
            <w:tcW w:w="1541" w:type="pct"/>
            <w:shd w:val="clear" w:color="auto" w:fill="FFFFFF"/>
            <w:vAlign w:val="center"/>
          </w:tcPr>
          <w:p w:rsidR="00782D66" w:rsidRPr="00E835CF" w:rsidRDefault="001B41CB" w:rsidP="001B41CB">
            <w:pPr>
              <w:spacing w:before="120"/>
              <w:jc w:val="both"/>
              <w:rPr>
                <w:rFonts w:cs="Times New Roman"/>
                <w:b/>
                <w:bCs/>
                <w:sz w:val="26"/>
                <w:szCs w:val="26"/>
              </w:rPr>
            </w:pPr>
            <w:r w:rsidRPr="00E835CF">
              <w:rPr>
                <w:rFonts w:cs="Times New Roman"/>
                <w:sz w:val="26"/>
                <w:szCs w:val="26"/>
              </w:rPr>
              <w:t>Bổ sung quy định chuyển tiếp để đảm bảo sự công bằng cho các đối tượng tham gia đối với chính sách quy định tại Nghị quyết số 255/2019/NQ-HĐND</w:t>
            </w:r>
          </w:p>
        </w:tc>
      </w:tr>
    </w:tbl>
    <w:p w:rsidR="008614C5" w:rsidRPr="00601ACE" w:rsidRDefault="008614C5">
      <w:pPr>
        <w:rPr>
          <w:rFonts w:cs="Times New Roman"/>
          <w:sz w:val="27"/>
          <w:szCs w:val="27"/>
        </w:rPr>
      </w:pPr>
    </w:p>
    <w:sectPr w:rsidR="008614C5" w:rsidRPr="00601ACE" w:rsidSect="005D5859">
      <w:headerReference w:type="default" r:id="rId8"/>
      <w:pgSz w:w="15840" w:h="12240" w:orient="landscape"/>
      <w:pgMar w:top="851" w:right="1440" w:bottom="1440" w:left="1440" w:header="340"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5F" w:rsidRDefault="0075295F" w:rsidP="005D5859">
      <w:pPr>
        <w:spacing w:after="0" w:line="240" w:lineRule="auto"/>
      </w:pPr>
      <w:r>
        <w:separator/>
      </w:r>
    </w:p>
  </w:endnote>
  <w:endnote w:type="continuationSeparator" w:id="0">
    <w:p w:rsidR="0075295F" w:rsidRDefault="0075295F" w:rsidP="005D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5F" w:rsidRDefault="0075295F" w:rsidP="005D5859">
      <w:pPr>
        <w:spacing w:after="0" w:line="240" w:lineRule="auto"/>
      </w:pPr>
      <w:r>
        <w:separator/>
      </w:r>
    </w:p>
  </w:footnote>
  <w:footnote w:type="continuationSeparator" w:id="0">
    <w:p w:rsidR="0075295F" w:rsidRDefault="0075295F" w:rsidP="005D5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85484"/>
      <w:docPartObj>
        <w:docPartGallery w:val="Page Numbers (Top of Page)"/>
        <w:docPartUnique/>
      </w:docPartObj>
    </w:sdtPr>
    <w:sdtEndPr>
      <w:rPr>
        <w:noProof/>
        <w:sz w:val="24"/>
        <w:szCs w:val="24"/>
      </w:rPr>
    </w:sdtEndPr>
    <w:sdtContent>
      <w:p w:rsidR="005D5859" w:rsidRPr="00AA3F5B" w:rsidRDefault="005D5859">
        <w:pPr>
          <w:pStyle w:val="Header"/>
          <w:jc w:val="center"/>
          <w:rPr>
            <w:sz w:val="24"/>
            <w:szCs w:val="24"/>
          </w:rPr>
        </w:pPr>
        <w:r w:rsidRPr="00AA3F5B">
          <w:rPr>
            <w:sz w:val="24"/>
            <w:szCs w:val="24"/>
          </w:rPr>
          <w:fldChar w:fldCharType="begin"/>
        </w:r>
        <w:r w:rsidRPr="00AA3F5B">
          <w:rPr>
            <w:sz w:val="24"/>
            <w:szCs w:val="24"/>
          </w:rPr>
          <w:instrText xml:space="preserve"> PAGE   \* MERGEFORMAT </w:instrText>
        </w:r>
        <w:r w:rsidRPr="00AA3F5B">
          <w:rPr>
            <w:sz w:val="24"/>
            <w:szCs w:val="24"/>
          </w:rPr>
          <w:fldChar w:fldCharType="separate"/>
        </w:r>
        <w:r w:rsidR="00661460">
          <w:rPr>
            <w:noProof/>
            <w:sz w:val="24"/>
            <w:szCs w:val="24"/>
          </w:rPr>
          <w:t>23</w:t>
        </w:r>
        <w:r w:rsidRPr="00AA3F5B">
          <w:rPr>
            <w:noProof/>
            <w:sz w:val="24"/>
            <w:szCs w:val="24"/>
          </w:rPr>
          <w:fldChar w:fldCharType="end"/>
        </w:r>
      </w:p>
    </w:sdtContent>
  </w:sdt>
  <w:p w:rsidR="005D5859" w:rsidRDefault="005D5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B31F7"/>
    <w:multiLevelType w:val="hybridMultilevel"/>
    <w:tmpl w:val="214A92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76"/>
    <w:rsid w:val="00073EB1"/>
    <w:rsid w:val="000C56EF"/>
    <w:rsid w:val="001928BE"/>
    <w:rsid w:val="001B41CB"/>
    <w:rsid w:val="00293924"/>
    <w:rsid w:val="0031022C"/>
    <w:rsid w:val="003F5F66"/>
    <w:rsid w:val="00470EDF"/>
    <w:rsid w:val="004B7732"/>
    <w:rsid w:val="005943C7"/>
    <w:rsid w:val="005D5859"/>
    <w:rsid w:val="005E6A8D"/>
    <w:rsid w:val="00601ACE"/>
    <w:rsid w:val="00661460"/>
    <w:rsid w:val="00745A8A"/>
    <w:rsid w:val="0075295F"/>
    <w:rsid w:val="00782D66"/>
    <w:rsid w:val="00791DDB"/>
    <w:rsid w:val="007C0337"/>
    <w:rsid w:val="00806AA5"/>
    <w:rsid w:val="008614C5"/>
    <w:rsid w:val="008858E1"/>
    <w:rsid w:val="008B3E1A"/>
    <w:rsid w:val="009213C0"/>
    <w:rsid w:val="00A511B2"/>
    <w:rsid w:val="00AA3F5B"/>
    <w:rsid w:val="00AD02A1"/>
    <w:rsid w:val="00BC52E1"/>
    <w:rsid w:val="00BF712B"/>
    <w:rsid w:val="00C14618"/>
    <w:rsid w:val="00C42D40"/>
    <w:rsid w:val="00C46B73"/>
    <w:rsid w:val="00CA5219"/>
    <w:rsid w:val="00CE7436"/>
    <w:rsid w:val="00CF303B"/>
    <w:rsid w:val="00D027AD"/>
    <w:rsid w:val="00D2374D"/>
    <w:rsid w:val="00D34976"/>
    <w:rsid w:val="00D52B5E"/>
    <w:rsid w:val="00E12EC3"/>
    <w:rsid w:val="00E3331B"/>
    <w:rsid w:val="00E73E42"/>
    <w:rsid w:val="00E742D5"/>
    <w:rsid w:val="00E835CF"/>
    <w:rsid w:val="00EC7957"/>
    <w:rsid w:val="00ED3233"/>
    <w:rsid w:val="00ED7A30"/>
    <w:rsid w:val="00F201A4"/>
    <w:rsid w:val="00F60849"/>
    <w:rsid w:val="00FB3C39"/>
    <w:rsid w:val="00FB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18"/>
    <w:pPr>
      <w:spacing w:after="160" w:line="259" w:lineRule="auto"/>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Inm">
    <w:name w:val="Văn bản nội dung (2) + In đậm"/>
    <w:uiPriority w:val="99"/>
    <w:rsid w:val="00C46B73"/>
    <w:rPr>
      <w:rFonts w:ascii="Times New Roman" w:hAnsi="Times New Roman" w:cs="Times New Roman" w:hint="default"/>
      <w:b/>
      <w:bCs/>
      <w:sz w:val="26"/>
      <w:szCs w:val="26"/>
      <w:shd w:val="clear" w:color="auto" w:fill="FFFFFF"/>
    </w:rPr>
  </w:style>
  <w:style w:type="paragraph" w:styleId="ListParagraph">
    <w:name w:val="List Paragraph"/>
    <w:basedOn w:val="Normal"/>
    <w:uiPriority w:val="34"/>
    <w:qFormat/>
    <w:rsid w:val="00CF303B"/>
    <w:pPr>
      <w:ind w:left="720"/>
      <w:contextualSpacing/>
    </w:pPr>
  </w:style>
  <w:style w:type="paragraph" w:styleId="Header">
    <w:name w:val="header"/>
    <w:basedOn w:val="Normal"/>
    <w:link w:val="HeaderChar"/>
    <w:uiPriority w:val="99"/>
    <w:unhideWhenUsed/>
    <w:rsid w:val="005D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59"/>
    <w:rPr>
      <w:rFonts w:ascii="Times New Roman" w:hAnsi="Times New Roman"/>
      <w:kern w:val="2"/>
      <w:sz w:val="28"/>
      <w14:ligatures w14:val="standardContextual"/>
    </w:rPr>
  </w:style>
  <w:style w:type="paragraph" w:styleId="Footer">
    <w:name w:val="footer"/>
    <w:basedOn w:val="Normal"/>
    <w:link w:val="FooterChar"/>
    <w:uiPriority w:val="99"/>
    <w:unhideWhenUsed/>
    <w:rsid w:val="005D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59"/>
    <w:rPr>
      <w:rFonts w:ascii="Times New Roman" w:hAnsi="Times New Roman"/>
      <w:kern w:val="2"/>
      <w:sz w:val="2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18"/>
    <w:pPr>
      <w:spacing w:after="160" w:line="259" w:lineRule="auto"/>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Inm">
    <w:name w:val="Văn bản nội dung (2) + In đậm"/>
    <w:uiPriority w:val="99"/>
    <w:rsid w:val="00C46B73"/>
    <w:rPr>
      <w:rFonts w:ascii="Times New Roman" w:hAnsi="Times New Roman" w:cs="Times New Roman" w:hint="default"/>
      <w:b/>
      <w:bCs/>
      <w:sz w:val="26"/>
      <w:szCs w:val="26"/>
      <w:shd w:val="clear" w:color="auto" w:fill="FFFFFF"/>
    </w:rPr>
  </w:style>
  <w:style w:type="paragraph" w:styleId="ListParagraph">
    <w:name w:val="List Paragraph"/>
    <w:basedOn w:val="Normal"/>
    <w:uiPriority w:val="34"/>
    <w:qFormat/>
    <w:rsid w:val="00CF303B"/>
    <w:pPr>
      <w:ind w:left="720"/>
      <w:contextualSpacing/>
    </w:pPr>
  </w:style>
  <w:style w:type="paragraph" w:styleId="Header">
    <w:name w:val="header"/>
    <w:basedOn w:val="Normal"/>
    <w:link w:val="HeaderChar"/>
    <w:uiPriority w:val="99"/>
    <w:unhideWhenUsed/>
    <w:rsid w:val="005D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59"/>
    <w:rPr>
      <w:rFonts w:ascii="Times New Roman" w:hAnsi="Times New Roman"/>
      <w:kern w:val="2"/>
      <w:sz w:val="28"/>
      <w14:ligatures w14:val="standardContextual"/>
    </w:rPr>
  </w:style>
  <w:style w:type="paragraph" w:styleId="Footer">
    <w:name w:val="footer"/>
    <w:basedOn w:val="Normal"/>
    <w:link w:val="FooterChar"/>
    <w:uiPriority w:val="99"/>
    <w:unhideWhenUsed/>
    <w:rsid w:val="005D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59"/>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23</Pages>
  <Words>5382</Words>
  <Characters>30683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75</cp:revision>
  <dcterms:created xsi:type="dcterms:W3CDTF">2025-11-12T07:22:00Z</dcterms:created>
  <dcterms:modified xsi:type="dcterms:W3CDTF">2025-11-13T08:26:00Z</dcterms:modified>
</cp:coreProperties>
</file>